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40547" w:rsidRPr="00662215" w:rsidRDefault="00B40547" w:rsidP="0029635A">
      <w:pPr>
        <w:pStyle w:val="Szvegtrzs"/>
        <w:spacing w:before="41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40547" w:rsidRPr="00662215" w:rsidRDefault="00460F60" w:rsidP="0029635A">
      <w:pPr>
        <w:pStyle w:val="Cm"/>
        <w:ind w:left="142"/>
        <w:jc w:val="center"/>
        <w:rPr>
          <w:rFonts w:ascii="Times New Roman" w:hAnsi="Times New Roman" w:cs="Times New Roman"/>
          <w:sz w:val="48"/>
          <w:szCs w:val="48"/>
        </w:rPr>
      </w:pPr>
      <w:r w:rsidRPr="00662215">
        <w:rPr>
          <w:rFonts w:ascii="Times New Roman" w:hAnsi="Times New Roman" w:cs="Times New Roman"/>
          <w:color w:val="66AA46"/>
          <w:sz w:val="48"/>
          <w:szCs w:val="48"/>
        </w:rPr>
        <w:t>Amit</w:t>
      </w:r>
      <w:r w:rsidRPr="00662215">
        <w:rPr>
          <w:rFonts w:ascii="Times New Roman" w:hAnsi="Times New Roman" w:cs="Times New Roman"/>
          <w:color w:val="66AA46"/>
          <w:spacing w:val="5"/>
          <w:sz w:val="48"/>
          <w:szCs w:val="48"/>
        </w:rPr>
        <w:t xml:space="preserve"> </w:t>
      </w:r>
      <w:r w:rsidRPr="00662215">
        <w:rPr>
          <w:rFonts w:ascii="Times New Roman" w:hAnsi="Times New Roman" w:cs="Times New Roman"/>
          <w:color w:val="66AA46"/>
          <w:sz w:val="48"/>
          <w:szCs w:val="48"/>
        </w:rPr>
        <w:t>tudni</w:t>
      </w:r>
      <w:r w:rsidRPr="00662215">
        <w:rPr>
          <w:rFonts w:ascii="Times New Roman" w:hAnsi="Times New Roman" w:cs="Times New Roman"/>
          <w:color w:val="66AA46"/>
          <w:spacing w:val="6"/>
          <w:sz w:val="48"/>
          <w:szCs w:val="48"/>
        </w:rPr>
        <w:t xml:space="preserve"> </w:t>
      </w:r>
      <w:r w:rsidRPr="00662215">
        <w:rPr>
          <w:rFonts w:ascii="Times New Roman" w:hAnsi="Times New Roman" w:cs="Times New Roman"/>
          <w:color w:val="66AA46"/>
          <w:sz w:val="48"/>
          <w:szCs w:val="48"/>
        </w:rPr>
        <w:t>kell</w:t>
      </w:r>
      <w:r w:rsidRPr="00662215">
        <w:rPr>
          <w:rFonts w:ascii="Times New Roman" w:hAnsi="Times New Roman" w:cs="Times New Roman"/>
          <w:color w:val="66AA46"/>
          <w:spacing w:val="6"/>
          <w:sz w:val="48"/>
          <w:szCs w:val="48"/>
        </w:rPr>
        <w:t xml:space="preserve"> </w:t>
      </w:r>
      <w:r w:rsidRPr="00662215">
        <w:rPr>
          <w:rFonts w:ascii="Times New Roman" w:hAnsi="Times New Roman" w:cs="Times New Roman"/>
          <w:color w:val="66AA46"/>
          <w:sz w:val="48"/>
          <w:szCs w:val="48"/>
        </w:rPr>
        <w:t>a</w:t>
      </w:r>
      <w:r w:rsidRPr="00662215">
        <w:rPr>
          <w:rFonts w:ascii="Times New Roman" w:hAnsi="Times New Roman" w:cs="Times New Roman"/>
          <w:color w:val="66AA46"/>
          <w:spacing w:val="6"/>
          <w:sz w:val="48"/>
          <w:szCs w:val="48"/>
        </w:rPr>
        <w:t xml:space="preserve"> </w:t>
      </w:r>
      <w:r w:rsidRPr="00662215">
        <w:rPr>
          <w:rFonts w:ascii="Times New Roman" w:hAnsi="Times New Roman" w:cs="Times New Roman"/>
          <w:color w:val="66AA46"/>
          <w:spacing w:val="-2"/>
          <w:sz w:val="48"/>
          <w:szCs w:val="48"/>
        </w:rPr>
        <w:t>kalciumról</w:t>
      </w:r>
    </w:p>
    <w:p w:rsidR="00B40547" w:rsidRPr="00662215" w:rsidRDefault="00B40547" w:rsidP="0029635A">
      <w:pPr>
        <w:pStyle w:val="Szvegtrzs"/>
        <w:spacing w:before="82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40547" w:rsidRPr="00662215" w:rsidRDefault="00460F60" w:rsidP="0029635A">
      <w:pPr>
        <w:pStyle w:val="Cmsor2"/>
        <w:spacing w:line="309" w:lineRule="auto"/>
        <w:ind w:left="142"/>
        <w:rPr>
          <w:rFonts w:ascii="Times New Roman" w:hAnsi="Times New Roman" w:cs="Times New Roman"/>
          <w:sz w:val="28"/>
          <w:szCs w:val="28"/>
          <w:u w:val="none"/>
        </w:rPr>
      </w:pPr>
      <w:r w:rsidRPr="00662215">
        <w:rPr>
          <w:rFonts w:ascii="Times New Roman" w:hAnsi="Times New Roman" w:cs="Times New Roman"/>
          <w:sz w:val="28"/>
          <w:szCs w:val="28"/>
          <w:u w:val="none"/>
        </w:rPr>
        <w:t>A</w:t>
      </w:r>
      <w:r w:rsidRPr="00662215">
        <w:rPr>
          <w:rFonts w:ascii="Times New Roman" w:hAnsi="Times New Roman" w:cs="Times New Roman"/>
          <w:spacing w:val="-18"/>
          <w:sz w:val="28"/>
          <w:szCs w:val="28"/>
          <w:u w:val="none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  <w:u w:val="none"/>
        </w:rPr>
        <w:t>kalcium</w:t>
      </w:r>
      <w:r w:rsidRPr="00662215">
        <w:rPr>
          <w:rFonts w:ascii="Times New Roman" w:hAnsi="Times New Roman" w:cs="Times New Roman"/>
          <w:spacing w:val="-4"/>
          <w:sz w:val="28"/>
          <w:szCs w:val="28"/>
          <w:u w:val="none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  <w:u w:val="none"/>
        </w:rPr>
        <w:t>rendkívül</w:t>
      </w:r>
      <w:r w:rsidRPr="00662215">
        <w:rPr>
          <w:rFonts w:ascii="Times New Roman" w:hAnsi="Times New Roman" w:cs="Times New Roman"/>
          <w:spacing w:val="-4"/>
          <w:sz w:val="28"/>
          <w:szCs w:val="28"/>
          <w:u w:val="none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  <w:u w:val="none"/>
        </w:rPr>
        <w:t>fontos</w:t>
      </w:r>
      <w:r w:rsidRPr="00662215">
        <w:rPr>
          <w:rFonts w:ascii="Times New Roman" w:hAnsi="Times New Roman" w:cs="Times New Roman"/>
          <w:spacing w:val="-4"/>
          <w:sz w:val="28"/>
          <w:szCs w:val="28"/>
          <w:u w:val="none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  <w:u w:val="none"/>
        </w:rPr>
        <w:t>ásványi</w:t>
      </w:r>
      <w:r w:rsidRPr="00662215">
        <w:rPr>
          <w:rFonts w:ascii="Times New Roman" w:hAnsi="Times New Roman" w:cs="Times New Roman"/>
          <w:spacing w:val="-4"/>
          <w:sz w:val="28"/>
          <w:szCs w:val="28"/>
          <w:u w:val="none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  <w:u w:val="none"/>
        </w:rPr>
        <w:t>anyag,</w:t>
      </w:r>
      <w:r w:rsidRPr="00662215">
        <w:rPr>
          <w:rFonts w:ascii="Times New Roman" w:hAnsi="Times New Roman" w:cs="Times New Roman"/>
          <w:spacing w:val="-4"/>
          <w:sz w:val="28"/>
          <w:szCs w:val="28"/>
          <w:u w:val="none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  <w:u w:val="none"/>
        </w:rPr>
        <w:t>minden</w:t>
      </w:r>
      <w:r w:rsidRPr="00662215">
        <w:rPr>
          <w:rFonts w:ascii="Times New Roman" w:hAnsi="Times New Roman" w:cs="Times New Roman"/>
          <w:spacing w:val="-4"/>
          <w:sz w:val="28"/>
          <w:szCs w:val="28"/>
          <w:u w:val="none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  <w:u w:val="none"/>
        </w:rPr>
        <w:t>sejtnek,</w:t>
      </w:r>
      <w:r w:rsidRPr="00662215">
        <w:rPr>
          <w:rFonts w:ascii="Times New Roman" w:hAnsi="Times New Roman" w:cs="Times New Roman"/>
          <w:spacing w:val="-4"/>
          <w:sz w:val="28"/>
          <w:szCs w:val="28"/>
          <w:u w:val="none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  <w:u w:val="none"/>
        </w:rPr>
        <w:t>szövetnek</w:t>
      </w:r>
      <w:r w:rsidRPr="00662215">
        <w:rPr>
          <w:rFonts w:ascii="Times New Roman" w:hAnsi="Times New Roman" w:cs="Times New Roman"/>
          <w:spacing w:val="-4"/>
          <w:sz w:val="28"/>
          <w:szCs w:val="28"/>
          <w:u w:val="none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  <w:u w:val="none"/>
        </w:rPr>
        <w:t>szüksége</w:t>
      </w:r>
      <w:r w:rsidRPr="00662215">
        <w:rPr>
          <w:rFonts w:ascii="Times New Roman" w:hAnsi="Times New Roman" w:cs="Times New Roman"/>
          <w:spacing w:val="-4"/>
          <w:sz w:val="28"/>
          <w:szCs w:val="28"/>
          <w:u w:val="none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  <w:u w:val="none"/>
        </w:rPr>
        <w:t>van</w:t>
      </w:r>
      <w:r w:rsidRPr="00662215">
        <w:rPr>
          <w:rFonts w:ascii="Times New Roman" w:hAnsi="Times New Roman" w:cs="Times New Roman"/>
          <w:spacing w:val="-4"/>
          <w:sz w:val="28"/>
          <w:szCs w:val="28"/>
          <w:u w:val="none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  <w:u w:val="none"/>
        </w:rPr>
        <w:t>rá.</w:t>
      </w:r>
      <w:r w:rsidRPr="00662215">
        <w:rPr>
          <w:rFonts w:ascii="Times New Roman" w:hAnsi="Times New Roman" w:cs="Times New Roman"/>
          <w:spacing w:val="-18"/>
          <w:sz w:val="28"/>
          <w:szCs w:val="28"/>
          <w:u w:val="none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  <w:u w:val="none"/>
        </w:rPr>
        <w:t>A</w:t>
      </w:r>
      <w:r w:rsidRPr="00662215">
        <w:rPr>
          <w:rFonts w:ascii="Times New Roman" w:hAnsi="Times New Roman" w:cs="Times New Roman"/>
          <w:spacing w:val="-18"/>
          <w:sz w:val="28"/>
          <w:szCs w:val="28"/>
          <w:u w:val="none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  <w:u w:val="none"/>
        </w:rPr>
        <w:t>kalciumnak</w:t>
      </w:r>
      <w:r w:rsidRPr="00662215">
        <w:rPr>
          <w:rFonts w:ascii="Times New Roman" w:hAnsi="Times New Roman" w:cs="Times New Roman"/>
          <w:spacing w:val="-4"/>
          <w:sz w:val="28"/>
          <w:szCs w:val="28"/>
          <w:u w:val="none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  <w:u w:val="none"/>
        </w:rPr>
        <w:t>a</w:t>
      </w:r>
      <w:r w:rsidRPr="00662215">
        <w:rPr>
          <w:rFonts w:ascii="Times New Roman" w:hAnsi="Times New Roman" w:cs="Times New Roman"/>
          <w:spacing w:val="-4"/>
          <w:sz w:val="28"/>
          <w:szCs w:val="28"/>
          <w:u w:val="none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  <w:u w:val="none"/>
        </w:rPr>
        <w:t>csontok szilárdságának biztosításán kívül meghatározó szerepe van az idegek és izmok ingerelhetőségében, az izomösszehúzódásban, sőt még a véralvadásban is.</w:t>
      </w:r>
    </w:p>
    <w:p w:rsidR="00B40547" w:rsidRPr="00662215" w:rsidRDefault="00460F60" w:rsidP="0029635A">
      <w:pPr>
        <w:pStyle w:val="Szvegtrzs"/>
        <w:spacing w:before="135" w:line="309" w:lineRule="auto"/>
        <w:ind w:left="142" w:right="660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szervezet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kalciumtartalmának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99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százaléka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csontszövetben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található,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mely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egyben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kalciumraktárként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is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gramStart"/>
      <w:r w:rsidRPr="00662215">
        <w:rPr>
          <w:rFonts w:ascii="Times New Roman" w:hAnsi="Times New Roman" w:cs="Times New Roman"/>
          <w:b/>
          <w:sz w:val="28"/>
          <w:szCs w:val="28"/>
        </w:rPr>
        <w:t>funkcionál</w:t>
      </w:r>
      <w:proofErr w:type="gramEnd"/>
      <w:r w:rsidRPr="00662215">
        <w:rPr>
          <w:rFonts w:ascii="Times New Roman" w:hAnsi="Times New Roman" w:cs="Times New Roman"/>
          <w:b/>
          <w:sz w:val="28"/>
          <w:szCs w:val="28"/>
        </w:rPr>
        <w:t>.</w:t>
      </w:r>
      <w:r w:rsidRPr="00662215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 xml:space="preserve">maradék </w:t>
      </w:r>
      <w:hyperlink r:id="rId4">
        <w:r w:rsidRPr="00662215">
          <w:rPr>
            <w:rFonts w:ascii="Times New Roman" w:hAnsi="Times New Roman" w:cs="Times New Roman"/>
            <w:b/>
            <w:color w:val="66AA46"/>
            <w:sz w:val="28"/>
            <w:szCs w:val="28"/>
            <w:u w:val="single" w:color="66AA46"/>
          </w:rPr>
          <w:t>kalcium</w:t>
        </w:r>
      </w:hyperlink>
      <w:r w:rsidRPr="00662215">
        <w:rPr>
          <w:rFonts w:ascii="Times New Roman" w:hAnsi="Times New Roman" w:cs="Times New Roman"/>
          <w:b/>
          <w:color w:val="66AA4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 xml:space="preserve">a vérben és a sejtekben van, ahol a </w:t>
      </w:r>
      <w:proofErr w:type="gramStart"/>
      <w:r w:rsidRPr="00662215">
        <w:rPr>
          <w:rFonts w:ascii="Times New Roman" w:hAnsi="Times New Roman" w:cs="Times New Roman"/>
          <w:b/>
          <w:sz w:val="28"/>
          <w:szCs w:val="28"/>
        </w:rPr>
        <w:t>koncentrációja</w:t>
      </w:r>
      <w:proofErr w:type="gramEnd"/>
      <w:r w:rsidRPr="00662215">
        <w:rPr>
          <w:rFonts w:ascii="Times New Roman" w:hAnsi="Times New Roman" w:cs="Times New Roman"/>
          <w:b/>
          <w:sz w:val="28"/>
          <w:szCs w:val="28"/>
        </w:rPr>
        <w:t xml:space="preserve"> csak szűk határok között változhat, mert csak egy bizonyos koncentrációtartományon b</w:t>
      </w:r>
      <w:r w:rsidRPr="00662215">
        <w:rPr>
          <w:rFonts w:ascii="Times New Roman" w:hAnsi="Times New Roman" w:cs="Times New Roman"/>
          <w:b/>
          <w:sz w:val="28"/>
          <w:szCs w:val="28"/>
        </w:rPr>
        <w:t>elül tudja élettani funkcióit megfelelően ellátni. Hogy a mennyisége állandó maradjon, hormonok és vitaminok szabályozzák a felszívódás és kiürülés, valamint a csontba való beépülés vagy felszabadulás egyensúlyát is.</w:t>
      </w:r>
    </w:p>
    <w:p w:rsidR="00B40547" w:rsidRPr="00662215" w:rsidRDefault="00B40547" w:rsidP="0029635A">
      <w:pPr>
        <w:pStyle w:val="Szvegtrzs"/>
        <w:spacing w:before="49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40547" w:rsidRPr="00662215" w:rsidRDefault="00460F60" w:rsidP="0029635A">
      <w:pPr>
        <w:pStyle w:val="Cmsor1"/>
        <w:ind w:left="142"/>
        <w:rPr>
          <w:rFonts w:ascii="Times New Roman" w:hAnsi="Times New Roman" w:cs="Times New Roman"/>
          <w:sz w:val="28"/>
          <w:szCs w:val="28"/>
        </w:rPr>
      </w:pPr>
      <w:r w:rsidRPr="00662215">
        <w:rPr>
          <w:rFonts w:ascii="Times New Roman" w:hAnsi="Times New Roman" w:cs="Times New Roman"/>
          <w:sz w:val="28"/>
          <w:szCs w:val="28"/>
        </w:rPr>
        <w:t>A</w:t>
      </w:r>
      <w:r w:rsidRPr="0066221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</w:rPr>
        <w:t xml:space="preserve">kalcium felszívódása és a D-vitamin </w:t>
      </w:r>
      <w:r w:rsidRPr="00662215">
        <w:rPr>
          <w:rFonts w:ascii="Times New Roman" w:hAnsi="Times New Roman" w:cs="Times New Roman"/>
          <w:spacing w:val="-2"/>
          <w:sz w:val="28"/>
          <w:szCs w:val="28"/>
        </w:rPr>
        <w:t>kapcsolata</w:t>
      </w:r>
    </w:p>
    <w:p w:rsidR="00B40547" w:rsidRPr="00662215" w:rsidRDefault="00460F60" w:rsidP="0029635A">
      <w:pPr>
        <w:pStyle w:val="Szvegtrzs"/>
        <w:spacing w:before="197" w:line="309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mellékpajzsmirigyben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termelődő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662215">
        <w:rPr>
          <w:rFonts w:ascii="Times New Roman" w:hAnsi="Times New Roman" w:cs="Times New Roman"/>
          <w:b/>
          <w:sz w:val="28"/>
          <w:szCs w:val="28"/>
        </w:rPr>
        <w:t>parathormon</w:t>
      </w:r>
      <w:proofErr w:type="spellEnd"/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csontok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fokozott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bontásával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és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az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gramStart"/>
      <w:r w:rsidRPr="00662215">
        <w:rPr>
          <w:rFonts w:ascii="Times New Roman" w:hAnsi="Times New Roman" w:cs="Times New Roman"/>
          <w:b/>
          <w:sz w:val="28"/>
          <w:szCs w:val="28"/>
        </w:rPr>
        <w:t>aktív</w:t>
      </w:r>
      <w:proofErr w:type="gramEnd"/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D-vitamin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képzésének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elősegítésével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növeli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 kalciumszintet.</w:t>
      </w:r>
      <w:r w:rsidRPr="0066221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hyperlink r:id="rId5">
        <w:r w:rsidRPr="00662215">
          <w:rPr>
            <w:rFonts w:ascii="Times New Roman" w:hAnsi="Times New Roman" w:cs="Times New Roman"/>
            <w:b/>
            <w:color w:val="66AA46"/>
            <w:sz w:val="28"/>
            <w:szCs w:val="28"/>
            <w:u w:val="single" w:color="66AA46"/>
          </w:rPr>
          <w:t>D-vitamin</w:t>
        </w:r>
      </w:hyperlink>
      <w:r w:rsidRPr="00662215">
        <w:rPr>
          <w:rFonts w:ascii="Times New Roman" w:hAnsi="Times New Roman" w:cs="Times New Roman"/>
          <w:b/>
          <w:color w:val="66AA4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 kalcium bélből való felszívódását, és a vizelettel való kiválasztás csökkenését segíti.</w:t>
      </w:r>
    </w:p>
    <w:p w:rsidR="00B40547" w:rsidRPr="00662215" w:rsidRDefault="00460F60" w:rsidP="0029635A">
      <w:pPr>
        <w:pStyle w:val="Szvegtrzs"/>
        <w:spacing w:before="151" w:line="309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napi ajánlott mennyiségű D-vitamin megfelelő kalciumszin</w:t>
      </w:r>
      <w:r w:rsidRPr="00662215">
        <w:rPr>
          <w:rFonts w:ascii="Times New Roman" w:hAnsi="Times New Roman" w:cs="Times New Roman"/>
          <w:b/>
          <w:sz w:val="28"/>
          <w:szCs w:val="28"/>
        </w:rPr>
        <w:t>tet biztosít az egészséges csontozat kialakításához, viszont túl nagy mennyiségben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még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csontokból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is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felszabadítja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kalciumot,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ezért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nem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szabad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túlzásba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vinni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szedését.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Hiányában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szinte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biztosan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nem szívódik fel elég kalcium.</w:t>
      </w:r>
    </w:p>
    <w:p w:rsidR="00B40547" w:rsidRPr="00662215" w:rsidRDefault="00460F60" w:rsidP="0029635A">
      <w:pPr>
        <w:pStyle w:val="Cmsor1"/>
        <w:spacing w:before="127"/>
        <w:ind w:left="142"/>
        <w:rPr>
          <w:rFonts w:ascii="Times New Roman" w:hAnsi="Times New Roman" w:cs="Times New Roman"/>
          <w:sz w:val="28"/>
          <w:szCs w:val="28"/>
        </w:rPr>
      </w:pPr>
      <w:r w:rsidRPr="00662215">
        <w:rPr>
          <w:rFonts w:ascii="Times New Roman" w:hAnsi="Times New Roman" w:cs="Times New Roman"/>
          <w:sz w:val="28"/>
          <w:szCs w:val="28"/>
        </w:rPr>
        <w:t xml:space="preserve">Milyen tünetei lehetnek az </w:t>
      </w:r>
      <w:r w:rsidRPr="00662215">
        <w:rPr>
          <w:rFonts w:ascii="Times New Roman" w:hAnsi="Times New Roman" w:cs="Times New Roman"/>
          <w:sz w:val="28"/>
          <w:szCs w:val="28"/>
        </w:rPr>
        <w:t xml:space="preserve">alacsony </w:t>
      </w:r>
      <w:r w:rsidRPr="00662215">
        <w:rPr>
          <w:rFonts w:ascii="Times New Roman" w:hAnsi="Times New Roman" w:cs="Times New Roman"/>
          <w:spacing w:val="-2"/>
          <w:sz w:val="28"/>
          <w:szCs w:val="28"/>
        </w:rPr>
        <w:t>kalciumszintnek?</w:t>
      </w:r>
    </w:p>
    <w:p w:rsidR="00B40547" w:rsidRPr="00662215" w:rsidRDefault="00460F60" w:rsidP="0029635A">
      <w:pPr>
        <w:pStyle w:val="Szvegtrzs"/>
        <w:spacing w:before="181" w:line="309" w:lineRule="auto"/>
        <w:ind w:left="142" w:right="66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62215">
        <w:rPr>
          <w:rFonts w:ascii="Times New Roman" w:hAnsi="Times New Roman" w:cs="Times New Roman"/>
          <w:b/>
          <w:sz w:val="28"/>
          <w:szCs w:val="28"/>
        </w:rPr>
        <w:t>Az alacsony kalciumszint izomgörcsöket, izomfájdalmat, érzészavarokat okozhat, mert fokozódik az idegek és az izmok ingerelhetősége,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vagyis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kisebb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ingerekre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hevesebben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gramStart"/>
      <w:r w:rsidRPr="00662215">
        <w:rPr>
          <w:rFonts w:ascii="Times New Roman" w:hAnsi="Times New Roman" w:cs="Times New Roman"/>
          <w:b/>
          <w:sz w:val="28"/>
          <w:szCs w:val="28"/>
        </w:rPr>
        <w:t>reagálnak</w:t>
      </w:r>
      <w:proofErr w:type="gramEnd"/>
      <w:r w:rsidRPr="00662215">
        <w:rPr>
          <w:rFonts w:ascii="Times New Roman" w:hAnsi="Times New Roman" w:cs="Times New Roman"/>
          <w:b/>
          <w:sz w:val="28"/>
          <w:szCs w:val="28"/>
        </w:rPr>
        <w:t>.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gramStart"/>
      <w:r w:rsidRPr="00662215">
        <w:rPr>
          <w:rFonts w:ascii="Times New Roman" w:hAnsi="Times New Roman" w:cs="Times New Roman"/>
          <w:b/>
          <w:sz w:val="28"/>
          <w:szCs w:val="28"/>
        </w:rPr>
        <w:t>Hosszú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távon</w:t>
      </w:r>
      <w:proofErr w:type="gramEnd"/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csontritkulás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alakul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ki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elegendő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menny</w:t>
      </w:r>
      <w:r w:rsidRPr="00662215">
        <w:rPr>
          <w:rFonts w:ascii="Times New Roman" w:hAnsi="Times New Roman" w:cs="Times New Roman"/>
          <w:b/>
          <w:sz w:val="28"/>
          <w:szCs w:val="28"/>
        </w:rPr>
        <w:t>iségű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 xml:space="preserve">kalcium 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>nélkül.</w:t>
      </w:r>
    </w:p>
    <w:tbl>
      <w:tblPr>
        <w:tblStyle w:val="TableNormal"/>
        <w:tblW w:w="0" w:type="auto"/>
        <w:tblInd w:w="662" w:type="dxa"/>
        <w:tblLayout w:type="fixed"/>
        <w:tblLook w:val="01E0" w:firstRow="1" w:lastRow="1" w:firstColumn="1" w:lastColumn="1" w:noHBand="0" w:noVBand="0"/>
      </w:tblPr>
      <w:tblGrid>
        <w:gridCol w:w="14655"/>
      </w:tblGrid>
      <w:tr w:rsidR="001C4A23" w:rsidRPr="00662215" w:rsidTr="001B447F">
        <w:trPr>
          <w:trHeight w:val="629"/>
        </w:trPr>
        <w:tc>
          <w:tcPr>
            <w:tcW w:w="14655" w:type="dxa"/>
            <w:shd w:val="clear" w:color="auto" w:fill="8CC63F"/>
          </w:tcPr>
          <w:p w:rsidR="001C4A23" w:rsidRPr="00662215" w:rsidRDefault="001C4A23" w:rsidP="0029635A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21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AMIT</w:t>
            </w:r>
            <w:r w:rsidRPr="00662215">
              <w:rPr>
                <w:rFonts w:ascii="Times New Roman" w:hAnsi="Times New Roman" w:cs="Times New Roman"/>
                <w:b/>
                <w:color w:val="FFFFFF"/>
                <w:spacing w:val="-10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TUDNI KELL</w:t>
            </w:r>
            <w:r w:rsidRPr="00662215">
              <w:rPr>
                <w:rFonts w:ascii="Times New Roman" w:hAnsi="Times New Roman" w:cs="Times New Roman"/>
                <w:b/>
                <w:color w:val="FFFFFF"/>
                <w:spacing w:val="-25"/>
                <w:sz w:val="28"/>
                <w:szCs w:val="28"/>
              </w:rPr>
              <w:t xml:space="preserve"> </w:t>
            </w:r>
            <w:proofErr w:type="gramStart"/>
            <w:r w:rsidRPr="0066221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A</w:t>
            </w:r>
            <w:proofErr w:type="gramEnd"/>
            <w:r w:rsidRPr="00662215">
              <w:rPr>
                <w:rFonts w:ascii="Times New Roman" w:hAnsi="Times New Roman" w:cs="Times New Roman"/>
                <w:b/>
                <w:color w:val="FFFFFF"/>
                <w:spacing w:val="-15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color w:val="FFFFFF"/>
                <w:spacing w:val="-2"/>
                <w:sz w:val="28"/>
                <w:szCs w:val="28"/>
              </w:rPr>
              <w:t>CSONTRITKULÁSRÓL</w:t>
            </w:r>
          </w:p>
        </w:tc>
      </w:tr>
      <w:tr w:rsidR="001C4A23" w:rsidRPr="00662215" w:rsidTr="001B447F">
        <w:trPr>
          <w:trHeight w:val="1304"/>
        </w:trPr>
        <w:tc>
          <w:tcPr>
            <w:tcW w:w="14655" w:type="dxa"/>
            <w:shd w:val="clear" w:color="auto" w:fill="EDF1F5"/>
          </w:tcPr>
          <w:p w:rsidR="001C4A23" w:rsidRPr="00662215" w:rsidRDefault="001C4A23" w:rsidP="0029635A">
            <w:pPr>
              <w:pStyle w:val="TableParagraph"/>
              <w:spacing w:before="183" w:line="309" w:lineRule="auto"/>
              <w:ind w:right="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Az </w:t>
            </w:r>
            <w:proofErr w:type="spellStart"/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oszteoporózis</w:t>
            </w:r>
            <w:proofErr w:type="spellEnd"/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alattomos betegség, kezdetben semmilyen klinikai tünetet nem okoz. Első jele egy kisebb baleset, például egyszerű elesés</w:t>
            </w:r>
            <w:r w:rsidRPr="00662215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miatti</w:t>
            </w:r>
            <w:r w:rsidRPr="00662215">
              <w:rPr>
                <w:rFonts w:ascii="Times New Roman" w:hAnsi="Times New Roman"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csonttörés</w:t>
            </w:r>
            <w:r w:rsidRPr="00662215">
              <w:rPr>
                <w:rFonts w:ascii="Times New Roman" w:hAnsi="Times New Roman"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lehet,</w:t>
            </w:r>
            <w:r w:rsidRPr="00662215">
              <w:rPr>
                <w:rFonts w:ascii="Times New Roman" w:hAnsi="Times New Roman"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előrehaladott</w:t>
            </w:r>
            <w:r w:rsidRPr="00662215">
              <w:rPr>
                <w:rFonts w:ascii="Times New Roman" w:hAnsi="Times New Roman"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formájában</w:t>
            </w:r>
            <w:r w:rsidRPr="00662215">
              <w:rPr>
                <w:rFonts w:ascii="Times New Roman" w:hAnsi="Times New Roman"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azonban</w:t>
            </w:r>
            <w:r w:rsidRPr="00662215">
              <w:rPr>
                <w:rFonts w:ascii="Times New Roman" w:hAnsi="Times New Roman"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már</w:t>
            </w:r>
            <w:r w:rsidRPr="00662215">
              <w:rPr>
                <w:rFonts w:ascii="Times New Roman" w:hAnsi="Times New Roman"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662215">
              <w:rPr>
                <w:rFonts w:ascii="Times New Roman" w:hAnsi="Times New Roman"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mindennapi</w:t>
            </w:r>
            <w:r w:rsidRPr="00662215">
              <w:rPr>
                <w:rFonts w:ascii="Times New Roman" w:hAnsi="Times New Roman"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élet</w:t>
            </w:r>
            <w:r w:rsidRPr="00662215">
              <w:rPr>
                <w:rFonts w:ascii="Times New Roman" w:hAnsi="Times New Roman"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biztonságát</w:t>
            </w:r>
            <w:r w:rsidRPr="00662215">
              <w:rPr>
                <w:rFonts w:ascii="Times New Roman" w:hAnsi="Times New Roman"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is</w:t>
            </w:r>
            <w:r w:rsidRPr="00662215">
              <w:rPr>
                <w:rFonts w:ascii="Times New Roman" w:hAnsi="Times New Roman"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veszélyezteti.</w:t>
            </w:r>
          </w:p>
        </w:tc>
      </w:tr>
    </w:tbl>
    <w:p w:rsidR="00B40547" w:rsidRPr="00662215" w:rsidRDefault="00460F60" w:rsidP="0029635A">
      <w:pPr>
        <w:pStyle w:val="Cmsor1"/>
        <w:spacing w:before="77"/>
        <w:ind w:left="142"/>
        <w:rPr>
          <w:rFonts w:ascii="Times New Roman" w:hAnsi="Times New Roman" w:cs="Times New Roman"/>
          <w:sz w:val="28"/>
          <w:szCs w:val="28"/>
        </w:rPr>
      </w:pPr>
      <w:r w:rsidRPr="00662215">
        <w:rPr>
          <w:rFonts w:ascii="Times New Roman" w:hAnsi="Times New Roman" w:cs="Times New Roman"/>
          <w:sz w:val="28"/>
          <w:szCs w:val="28"/>
        </w:rPr>
        <w:t>A</w:t>
      </w:r>
      <w:r w:rsidRPr="00662215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</w:rPr>
        <w:t>kalciumszint</w:t>
      </w:r>
      <w:r w:rsidRPr="006622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</w:rPr>
        <w:t>csökkenésének</w:t>
      </w:r>
      <w:r w:rsidRPr="006622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</w:rPr>
        <w:t>lehetséges</w:t>
      </w:r>
      <w:r w:rsidRPr="006622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spacing w:val="-4"/>
          <w:sz w:val="28"/>
          <w:szCs w:val="28"/>
        </w:rPr>
        <w:t>okai</w:t>
      </w:r>
    </w:p>
    <w:p w:rsidR="00B40547" w:rsidRPr="00662215" w:rsidRDefault="00460F60" w:rsidP="0029635A">
      <w:pPr>
        <w:pStyle w:val="Szvegtrzs"/>
        <w:spacing w:before="182" w:line="309" w:lineRule="auto"/>
        <w:ind w:left="142" w:right="8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sz w:val="28"/>
          <w:szCs w:val="28"/>
        </w:rPr>
        <w:t>Több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okból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is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csökkenthet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kalciumszint,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melyeknek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más-más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terápiája.</w:t>
      </w:r>
      <w:r w:rsidRPr="00662215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legegyszerűbben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kevés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kalciumfogyasztás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orvosolható, méghozzá tej, tejtermékek, bab, mandula, szezámmag, brokkoli vagy narancs formájában, de számos más élelmiszer is tartalmazza. Nagyobb mérté</w:t>
      </w:r>
      <w:r w:rsidRPr="00662215">
        <w:rPr>
          <w:rFonts w:ascii="Times New Roman" w:hAnsi="Times New Roman" w:cs="Times New Roman"/>
          <w:b/>
          <w:sz w:val="28"/>
          <w:szCs w:val="28"/>
        </w:rPr>
        <w:t>kű hiány esetén alkalmazhatunk kalcium-pótlást is.</w:t>
      </w:r>
    </w:p>
    <w:p w:rsidR="00B40547" w:rsidRPr="00662215" w:rsidRDefault="00460F60" w:rsidP="0029635A">
      <w:pPr>
        <w:pStyle w:val="Szvegtrzs"/>
        <w:spacing w:before="151" w:line="309" w:lineRule="auto"/>
        <w:ind w:left="142" w:right="660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0" distR="0" simplePos="0" relativeHeight="251625984" behindDoc="1" locked="0" layoutInCell="1" allowOverlap="1">
                <wp:simplePos x="0" y="0"/>
                <wp:positionH relativeFrom="page">
                  <wp:posOffset>3961061</wp:posOffset>
                </wp:positionH>
                <wp:positionV relativeFrom="paragraph">
                  <wp:posOffset>248895</wp:posOffset>
                </wp:positionV>
                <wp:extent cx="22225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 h="9525">
                              <a:moveTo>
                                <a:pt x="21727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1727" y="0"/>
                              </a:lnTo>
                              <a:lnTo>
                                <a:pt x="21727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AA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F5002" id="Graphic 3" o:spid="_x0000_s1026" style="position:absolute;margin-left:311.9pt;margin-top:19.6pt;width:1.75pt;height:.75pt;z-index:-2516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" path="m21727,9524l,9524,,,21727,r,9524xe" fillcolor="#66aa46" stroked="f">
                <v:path arrowok="t"/>
                <w10:wrap anchorx="page"/>
              </v:shape>
            </w:pict>
          </mc:Fallback>
        </mc:AlternateContent>
      </w:r>
      <w:r w:rsidRPr="00662215">
        <w:rPr>
          <w:rFonts w:ascii="Times New Roman" w:hAnsi="Times New Roman" w:cs="Times New Roman"/>
          <w:b/>
          <w:sz w:val="28"/>
          <w:szCs w:val="28"/>
        </w:rPr>
        <w:t>Kalciumhiányt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okozhat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még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hyperlink r:id="rId6">
        <w:r w:rsidRPr="00662215">
          <w:rPr>
            <w:rFonts w:ascii="Times New Roman" w:hAnsi="Times New Roman" w:cs="Times New Roman"/>
            <w:b/>
            <w:color w:val="66AA46"/>
            <w:sz w:val="28"/>
            <w:szCs w:val="28"/>
            <w:u w:val="single" w:color="66AA46"/>
          </w:rPr>
          <w:t>mellékpajzsmir</w:t>
        </w:r>
        <w:r w:rsidRPr="00662215">
          <w:rPr>
            <w:rFonts w:ascii="Times New Roman" w:hAnsi="Times New Roman" w:cs="Times New Roman"/>
            <w:b/>
            <w:color w:val="66AA46"/>
            <w:sz w:val="28"/>
            <w:szCs w:val="28"/>
          </w:rPr>
          <w:t>igy</w:t>
        </w:r>
      </w:hyperlink>
      <w:r w:rsidRPr="00662215">
        <w:rPr>
          <w:rFonts w:ascii="Times New Roman" w:hAnsi="Times New Roman" w:cs="Times New Roman"/>
          <w:b/>
          <w:color w:val="66AA46"/>
          <w:spacing w:val="-6"/>
          <w:sz w:val="28"/>
          <w:szCs w:val="28"/>
        </w:rPr>
        <w:t xml:space="preserve"> </w:t>
      </w:r>
      <w:proofErr w:type="spellStart"/>
      <w:r w:rsidRPr="00662215">
        <w:rPr>
          <w:rFonts w:ascii="Times New Roman" w:hAnsi="Times New Roman" w:cs="Times New Roman"/>
          <w:b/>
          <w:sz w:val="28"/>
          <w:szCs w:val="28"/>
        </w:rPr>
        <w:t>alulműködése</w:t>
      </w:r>
      <w:proofErr w:type="spellEnd"/>
      <w:r w:rsidRPr="00662215">
        <w:rPr>
          <w:rFonts w:ascii="Times New Roman" w:hAnsi="Times New Roman" w:cs="Times New Roman"/>
          <w:b/>
          <w:sz w:val="28"/>
          <w:szCs w:val="28"/>
        </w:rPr>
        <w:t>,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D-vitamin-hiány,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vesebetegségek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és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hyperlink r:id="rId7">
        <w:r w:rsidRPr="00662215">
          <w:rPr>
            <w:rFonts w:ascii="Times New Roman" w:hAnsi="Times New Roman" w:cs="Times New Roman"/>
            <w:b/>
            <w:color w:val="66AA46"/>
            <w:sz w:val="28"/>
            <w:szCs w:val="28"/>
            <w:u w:val="single" w:color="66AA46"/>
          </w:rPr>
          <w:t>hasnyálmiri</w:t>
        </w:r>
        <w:r w:rsidRPr="00662215">
          <w:rPr>
            <w:rFonts w:ascii="Times New Roman" w:hAnsi="Times New Roman" w:cs="Times New Roman"/>
            <w:b/>
            <w:color w:val="66AA46"/>
            <w:sz w:val="28"/>
            <w:szCs w:val="28"/>
          </w:rPr>
          <w:t>gy</w:t>
        </w:r>
        <w:r w:rsidRPr="00662215">
          <w:rPr>
            <w:rFonts w:ascii="Times New Roman" w:hAnsi="Times New Roman" w:cs="Times New Roman"/>
            <w:b/>
            <w:color w:val="66AA46"/>
            <w:sz w:val="28"/>
            <w:szCs w:val="28"/>
            <w:u w:val="single" w:color="66AA46"/>
          </w:rPr>
          <w:t>-</w:t>
        </w:r>
        <w:r w:rsidRPr="00662215">
          <w:rPr>
            <w:rFonts w:ascii="Times New Roman" w:hAnsi="Times New Roman" w:cs="Times New Roman"/>
            <w:b/>
            <w:color w:val="66AA46"/>
            <w:sz w:val="28"/>
            <w:szCs w:val="28"/>
          </w:rPr>
          <w:t>gy</w:t>
        </w:r>
        <w:r w:rsidRPr="00662215">
          <w:rPr>
            <w:rFonts w:ascii="Times New Roman" w:hAnsi="Times New Roman" w:cs="Times New Roman"/>
            <w:b/>
            <w:color w:val="66AA46"/>
            <w:sz w:val="28"/>
            <w:szCs w:val="28"/>
            <w:u w:val="single" w:color="66AA46"/>
          </w:rPr>
          <w:t>ulladás</w:t>
        </w:r>
      </w:hyperlink>
      <w:r w:rsidRPr="00662215">
        <w:rPr>
          <w:rFonts w:ascii="Times New Roman" w:hAnsi="Times New Roman" w:cs="Times New Roman"/>
          <w:b/>
          <w:color w:val="66AA46"/>
          <w:spacing w:val="-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is,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 xml:space="preserve">ezekben az esetekben a kiváltó ok megszüntetése nélkül nem jön rendbe a kalcium-háztartás. Várandósság és szoptatás során is megnő a kalcium-szükséglet, pótlásra pedig leggyakrabban tejfehérje-allergia esetén van szükség, amikor a legfőbb kalciumforrástól </w:t>
      </w:r>
      <w:r w:rsidRPr="00662215">
        <w:rPr>
          <w:rFonts w:ascii="Times New Roman" w:hAnsi="Times New Roman" w:cs="Times New Roman"/>
          <w:b/>
          <w:sz w:val="28"/>
          <w:szCs w:val="28"/>
        </w:rPr>
        <w:t>esik el a beteg, ezért szükség van külön kalcium-bevitelre.</w:t>
      </w:r>
    </w:p>
    <w:p w:rsidR="00B40547" w:rsidRPr="00662215" w:rsidRDefault="00460F60" w:rsidP="0029635A">
      <w:pPr>
        <w:pStyle w:val="Cmsor1"/>
        <w:spacing w:before="128"/>
        <w:ind w:left="142"/>
        <w:rPr>
          <w:rFonts w:ascii="Times New Roman" w:hAnsi="Times New Roman" w:cs="Times New Roman"/>
          <w:sz w:val="28"/>
          <w:szCs w:val="28"/>
        </w:rPr>
      </w:pPr>
      <w:r w:rsidRPr="00662215">
        <w:rPr>
          <w:rFonts w:ascii="Times New Roman" w:hAnsi="Times New Roman" w:cs="Times New Roman"/>
          <w:sz w:val="28"/>
          <w:szCs w:val="28"/>
        </w:rPr>
        <w:t xml:space="preserve">Hogyan pótolható a </w:t>
      </w:r>
      <w:r w:rsidRPr="00662215">
        <w:rPr>
          <w:rFonts w:ascii="Times New Roman" w:hAnsi="Times New Roman" w:cs="Times New Roman"/>
          <w:spacing w:val="-2"/>
          <w:sz w:val="28"/>
          <w:szCs w:val="28"/>
        </w:rPr>
        <w:t>kalcium?</w:t>
      </w:r>
    </w:p>
    <w:p w:rsidR="00B40547" w:rsidRPr="00662215" w:rsidRDefault="00460F60" w:rsidP="0029635A">
      <w:pPr>
        <w:pStyle w:val="Szvegtrzs"/>
        <w:spacing w:before="196" w:line="309" w:lineRule="auto"/>
        <w:ind w:left="142" w:right="660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sz w:val="28"/>
          <w:szCs w:val="28"/>
        </w:rPr>
        <w:t>Sokféle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vény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nélkül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kapható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készítmény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áll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rendelkezésre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kalcium-pótlásra,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melyek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hatóanyagai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gramStart"/>
      <w:r w:rsidRPr="00662215">
        <w:rPr>
          <w:rFonts w:ascii="Times New Roman" w:hAnsi="Times New Roman" w:cs="Times New Roman"/>
          <w:b/>
          <w:sz w:val="28"/>
          <w:szCs w:val="28"/>
        </w:rPr>
        <w:t>kalcium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különböző</w:t>
      </w:r>
      <w:proofErr w:type="gramEnd"/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sói.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Kalcium- karbonát jól felszívódik, bár felszívódá</w:t>
      </w:r>
      <w:r w:rsidRPr="00662215">
        <w:rPr>
          <w:rFonts w:ascii="Times New Roman" w:hAnsi="Times New Roman" w:cs="Times New Roman"/>
          <w:b/>
          <w:sz w:val="28"/>
          <w:szCs w:val="28"/>
        </w:rPr>
        <w:t>sa pH-függő, és néhány embernél gyomor-bélrendszeri tüneteket és székrekedést okozhat.</w:t>
      </w:r>
    </w:p>
    <w:p w:rsidR="00B40547" w:rsidRPr="00662215" w:rsidRDefault="00460F60" w:rsidP="0029635A">
      <w:pPr>
        <w:pStyle w:val="Szvegtrzs"/>
        <w:spacing w:before="151" w:line="309" w:lineRule="auto"/>
        <w:ind w:left="142" w:right="739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kalcium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kalcium-laktát,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662215">
        <w:rPr>
          <w:rFonts w:ascii="Times New Roman" w:hAnsi="Times New Roman" w:cs="Times New Roman"/>
          <w:b/>
          <w:sz w:val="28"/>
          <w:szCs w:val="28"/>
        </w:rPr>
        <w:t>glukonát</w:t>
      </w:r>
      <w:proofErr w:type="spellEnd"/>
      <w:r w:rsidRPr="00662215">
        <w:rPr>
          <w:rFonts w:ascii="Times New Roman" w:hAnsi="Times New Roman" w:cs="Times New Roman"/>
          <w:b/>
          <w:sz w:val="28"/>
          <w:szCs w:val="28"/>
        </w:rPr>
        <w:t>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-foszfát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vagy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egyéb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szerves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só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formájában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is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kapható,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ezek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felszívódása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jobb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karbonát-sóénál, és kevésbé okoznak gyomor-bél panasz</w:t>
      </w:r>
      <w:r w:rsidRPr="00662215">
        <w:rPr>
          <w:rFonts w:ascii="Times New Roman" w:hAnsi="Times New Roman" w:cs="Times New Roman"/>
          <w:b/>
          <w:sz w:val="28"/>
          <w:szCs w:val="28"/>
        </w:rPr>
        <w:t>okat.</w:t>
      </w:r>
    </w:p>
    <w:p w:rsidR="00B40547" w:rsidRPr="00662215" w:rsidRDefault="00460F60" w:rsidP="0029635A">
      <w:pPr>
        <w:pStyle w:val="Szvegtrzs"/>
        <w:spacing w:before="151" w:line="309" w:lineRule="auto"/>
        <w:ind w:left="142" w:right="660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kalcium-</w:t>
      </w:r>
      <w:proofErr w:type="spellStart"/>
      <w:r w:rsidRPr="00662215">
        <w:rPr>
          <w:rFonts w:ascii="Times New Roman" w:hAnsi="Times New Roman" w:cs="Times New Roman"/>
          <w:b/>
          <w:sz w:val="28"/>
          <w:szCs w:val="28"/>
        </w:rPr>
        <w:t>citrát</w:t>
      </w:r>
      <w:proofErr w:type="spellEnd"/>
      <w:r w:rsidRPr="00662215">
        <w:rPr>
          <w:rFonts w:ascii="Times New Roman" w:hAnsi="Times New Roman" w:cs="Times New Roman"/>
          <w:b/>
          <w:sz w:val="28"/>
          <w:szCs w:val="28"/>
        </w:rPr>
        <w:t xml:space="preserve"> könnyen emészthető és nagyon jó hatásfokkal szívódik fel, ugyanis a felszívódás nem függ a kémhatástól. Alkalmazásakor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vesekőképződéstől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sem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kell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tartani,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ugyanis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662215">
        <w:rPr>
          <w:rFonts w:ascii="Times New Roman" w:hAnsi="Times New Roman" w:cs="Times New Roman"/>
          <w:b/>
          <w:sz w:val="28"/>
          <w:szCs w:val="28"/>
        </w:rPr>
        <w:t>citrát</w:t>
      </w:r>
      <w:proofErr w:type="spellEnd"/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savanyítja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vizeletet,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így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nem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tudnak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kiválni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kalciumkövek.</w:t>
      </w:r>
    </w:p>
    <w:p w:rsidR="00B40547" w:rsidRPr="00662215" w:rsidRDefault="00460F60" w:rsidP="0029635A">
      <w:pPr>
        <w:pStyle w:val="Szvegtrzs"/>
        <w:spacing w:before="151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 xml:space="preserve">kalcium-tartalmú készítmények gyakran tartalmaznak D-vitamint is, mely elősegíti a 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>felszívódását.</w:t>
      </w:r>
    </w:p>
    <w:p w:rsidR="00B40547" w:rsidRPr="00662215" w:rsidRDefault="00460F60" w:rsidP="0029635A">
      <w:pPr>
        <w:pStyle w:val="Cmsor1"/>
        <w:spacing w:before="207"/>
        <w:ind w:left="142"/>
        <w:rPr>
          <w:rFonts w:ascii="Times New Roman" w:hAnsi="Times New Roman" w:cs="Times New Roman"/>
          <w:sz w:val="28"/>
          <w:szCs w:val="28"/>
        </w:rPr>
      </w:pPr>
      <w:r w:rsidRPr="00662215">
        <w:rPr>
          <w:rFonts w:ascii="Times New Roman" w:hAnsi="Times New Roman" w:cs="Times New Roman"/>
          <w:sz w:val="28"/>
          <w:szCs w:val="28"/>
        </w:rPr>
        <w:t>Mikor</w:t>
      </w:r>
      <w:r w:rsidRPr="0066221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</w:rPr>
        <w:t>nem</w:t>
      </w:r>
      <w:r w:rsidRPr="006622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</w:rPr>
        <w:t>ajánlott</w:t>
      </w:r>
      <w:r w:rsidRPr="006622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</w:rPr>
        <w:t>a</w:t>
      </w:r>
      <w:r w:rsidRPr="006622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sz w:val="28"/>
          <w:szCs w:val="28"/>
        </w:rPr>
        <w:t>kalcium</w:t>
      </w:r>
      <w:r w:rsidRPr="00662215">
        <w:rPr>
          <w:rFonts w:ascii="Times New Roman" w:hAnsi="Times New Roman" w:cs="Times New Roman"/>
          <w:spacing w:val="-2"/>
          <w:sz w:val="28"/>
          <w:szCs w:val="28"/>
        </w:rPr>
        <w:t xml:space="preserve"> szedése?</w:t>
      </w:r>
    </w:p>
    <w:p w:rsidR="00B40547" w:rsidRPr="00662215" w:rsidRDefault="00460F60" w:rsidP="0029635A">
      <w:pPr>
        <w:pStyle w:val="Szvegtrzs"/>
        <w:spacing w:before="181" w:line="309" w:lineRule="auto"/>
        <w:ind w:left="142" w:right="739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sz w:val="28"/>
          <w:szCs w:val="28"/>
        </w:rPr>
        <w:t>Akinek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662215">
        <w:rPr>
          <w:rFonts w:ascii="Times New Roman" w:hAnsi="Times New Roman" w:cs="Times New Roman"/>
          <w:b/>
          <w:sz w:val="28"/>
          <w:szCs w:val="28"/>
        </w:rPr>
        <w:t>kalciumtartalmú</w:t>
      </w:r>
      <w:proofErr w:type="spellEnd"/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hyperlink r:id="rId8">
        <w:proofErr w:type="spellStart"/>
        <w:r w:rsidRPr="00662215">
          <w:rPr>
            <w:rFonts w:ascii="Times New Roman" w:hAnsi="Times New Roman" w:cs="Times New Roman"/>
            <w:b/>
            <w:color w:val="66AA46"/>
            <w:sz w:val="28"/>
            <w:szCs w:val="28"/>
            <w:u w:val="single" w:color="66AA46"/>
          </w:rPr>
          <w:t>veseköve</w:t>
        </w:r>
        <w:proofErr w:type="spellEnd"/>
      </w:hyperlink>
      <w:r w:rsidRPr="00662215">
        <w:rPr>
          <w:rFonts w:ascii="Times New Roman" w:hAnsi="Times New Roman" w:cs="Times New Roman"/>
          <w:b/>
          <w:color w:val="66AA46"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van,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annak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nem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ajánlott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kalcium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szedése,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ugyanis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lerakódásával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növelheti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kő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méretét.</w:t>
      </w:r>
      <w:r w:rsidRPr="00662215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Aki hajlomos a vesekövességre, az kérje ki kezelőorvosa tanácsát, és kalc</w:t>
      </w:r>
      <w:r w:rsidRPr="00662215">
        <w:rPr>
          <w:rFonts w:ascii="Times New Roman" w:hAnsi="Times New Roman" w:cs="Times New Roman"/>
          <w:b/>
          <w:sz w:val="28"/>
          <w:szCs w:val="28"/>
        </w:rPr>
        <w:t xml:space="preserve">iumszedés esetén </w:t>
      </w:r>
      <w:proofErr w:type="spellStart"/>
      <w:r w:rsidRPr="00662215">
        <w:rPr>
          <w:rFonts w:ascii="Times New Roman" w:hAnsi="Times New Roman" w:cs="Times New Roman"/>
          <w:b/>
          <w:sz w:val="28"/>
          <w:szCs w:val="28"/>
        </w:rPr>
        <w:t>fogyasszon</w:t>
      </w:r>
      <w:proofErr w:type="spellEnd"/>
      <w:r w:rsidRPr="00662215">
        <w:rPr>
          <w:rFonts w:ascii="Times New Roman" w:hAnsi="Times New Roman" w:cs="Times New Roman"/>
          <w:b/>
          <w:sz w:val="28"/>
          <w:szCs w:val="28"/>
        </w:rPr>
        <w:t xml:space="preserve"> sok folyadékot.</w:t>
      </w:r>
    </w:p>
    <w:p w:rsidR="00662215" w:rsidRDefault="00460F60" w:rsidP="0029635A">
      <w:pPr>
        <w:pStyle w:val="Szvegtrzs"/>
        <w:spacing w:before="151" w:line="309" w:lineRule="auto"/>
        <w:ind w:left="142" w:right="660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662215">
        <w:rPr>
          <w:rFonts w:ascii="Times New Roman" w:hAnsi="Times New Roman" w:cs="Times New Roman"/>
          <w:b/>
          <w:sz w:val="28"/>
          <w:szCs w:val="28"/>
        </w:rPr>
        <w:lastRenderedPageBreak/>
        <w:t>Hosszú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idejű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szedéskor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ajánlott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rendszeres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kalcium-szint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és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vesefunkció-ellenőrzés,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ugyanis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az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esetlegesen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magas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</w:p>
    <w:p w:rsidR="00B40547" w:rsidRPr="00662215" w:rsidRDefault="00460F60" w:rsidP="0029635A">
      <w:pPr>
        <w:pStyle w:val="Szvegtrzs"/>
        <w:spacing w:before="151" w:line="309" w:lineRule="auto"/>
        <w:ind w:left="142" w:right="6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2215">
        <w:rPr>
          <w:rFonts w:ascii="Times New Roman" w:hAnsi="Times New Roman" w:cs="Times New Roman"/>
          <w:b/>
          <w:sz w:val="28"/>
          <w:szCs w:val="28"/>
        </w:rPr>
        <w:t>kalciumszint</w:t>
      </w:r>
      <w:proofErr w:type="gramEnd"/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növeli a kalcium-kiválasztást, és ez károsíthatja is a vesét, valamint rossz veseműködés esetén csökken a kalcium kiválasztása, ami magas kalciumszintet okozhat.</w:t>
      </w:r>
    </w:p>
    <w:p w:rsidR="00B40547" w:rsidRPr="00662215" w:rsidRDefault="00460F60" w:rsidP="0029635A">
      <w:pPr>
        <w:pStyle w:val="Szvegtrzs"/>
        <w:spacing w:before="152" w:line="309" w:lineRule="auto"/>
        <w:ind w:left="142" w:right="660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sz w:val="28"/>
          <w:szCs w:val="28"/>
        </w:rPr>
        <w:t>Akik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szívelégtelenség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miatt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hyperlink r:id="rId9">
        <w:proofErr w:type="spellStart"/>
        <w:r w:rsidRPr="00662215">
          <w:rPr>
            <w:rFonts w:ascii="Times New Roman" w:hAnsi="Times New Roman" w:cs="Times New Roman"/>
            <w:b/>
            <w:color w:val="66AA46"/>
            <w:sz w:val="28"/>
            <w:szCs w:val="28"/>
            <w:u w:val="single" w:color="66AA46"/>
          </w:rPr>
          <w:t>szívglikozidokat</w:t>
        </w:r>
        <w:proofErr w:type="spellEnd"/>
      </w:hyperlink>
      <w:r w:rsidRPr="00662215">
        <w:rPr>
          <w:rFonts w:ascii="Times New Roman" w:hAnsi="Times New Roman" w:cs="Times New Roman"/>
          <w:b/>
          <w:color w:val="66AA46"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szednek,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kalcium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szedése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előtt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kérjék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ki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kezelőorvosuk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tanácsát,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ugyanis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 xml:space="preserve">magas kalciumszint fokozza a </w:t>
      </w:r>
      <w:proofErr w:type="spellStart"/>
      <w:r w:rsidRPr="00662215">
        <w:rPr>
          <w:rFonts w:ascii="Times New Roman" w:hAnsi="Times New Roman" w:cs="Times New Roman"/>
          <w:b/>
          <w:sz w:val="28"/>
          <w:szCs w:val="28"/>
        </w:rPr>
        <w:t>szívglikozidok</w:t>
      </w:r>
      <w:proofErr w:type="spellEnd"/>
      <w:r w:rsidRPr="006622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2215">
        <w:rPr>
          <w:rFonts w:ascii="Times New Roman" w:hAnsi="Times New Roman" w:cs="Times New Roman"/>
          <w:b/>
          <w:sz w:val="28"/>
          <w:szCs w:val="28"/>
        </w:rPr>
        <w:t>toxikus</w:t>
      </w:r>
      <w:proofErr w:type="gramEnd"/>
      <w:r w:rsidRPr="00662215">
        <w:rPr>
          <w:rFonts w:ascii="Times New Roman" w:hAnsi="Times New Roman" w:cs="Times New Roman"/>
          <w:b/>
          <w:sz w:val="28"/>
          <w:szCs w:val="28"/>
        </w:rPr>
        <w:t xml:space="preserve"> hatását, főképp veseelégtelenség esetén.</w:t>
      </w:r>
    </w:p>
    <w:p w:rsidR="00B40547" w:rsidRPr="00662215" w:rsidRDefault="00460F60" w:rsidP="0029635A">
      <w:pPr>
        <w:pStyle w:val="Szvegtrzs"/>
        <w:spacing w:before="151" w:line="309" w:lineRule="auto"/>
        <w:ind w:left="142" w:right="739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sz w:val="28"/>
          <w:szCs w:val="28"/>
        </w:rPr>
        <w:t>Ekkor</w:t>
      </w:r>
      <w:r w:rsidRPr="006622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túlságosan</w:t>
      </w:r>
      <w:r w:rsidRPr="006622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lelassul</w:t>
      </w:r>
      <w:r w:rsidRPr="006622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szív,</w:t>
      </w:r>
      <w:r w:rsidRPr="006622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és</w:t>
      </w:r>
      <w:r w:rsidRPr="006622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ritmuszavar</w:t>
      </w:r>
      <w:r w:rsidRPr="00662215">
        <w:rPr>
          <w:rFonts w:ascii="Times New Roman" w:hAnsi="Times New Roman" w:cs="Times New Roman"/>
          <w:b/>
          <w:sz w:val="28"/>
          <w:szCs w:val="28"/>
        </w:rPr>
        <w:t>ok</w:t>
      </w:r>
      <w:r w:rsidRPr="006622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alakulnak</w:t>
      </w:r>
      <w:r w:rsidRPr="006622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ki.</w:t>
      </w:r>
      <w:r w:rsidRPr="00662215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proofErr w:type="spellStart"/>
      <w:r w:rsidRPr="00662215">
        <w:rPr>
          <w:rFonts w:ascii="Times New Roman" w:hAnsi="Times New Roman" w:cs="Times New Roman"/>
          <w:b/>
          <w:sz w:val="28"/>
          <w:szCs w:val="28"/>
        </w:rPr>
        <w:t>tiazid</w:t>
      </w:r>
      <w:proofErr w:type="spellEnd"/>
      <w:r w:rsidRPr="006622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típusú</w:t>
      </w:r>
      <w:r w:rsidRPr="006622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vízhajtók</w:t>
      </w:r>
      <w:r w:rsidRPr="006622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vagy</w:t>
      </w:r>
      <w:r w:rsidRPr="006622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lítium</w:t>
      </w:r>
      <w:r w:rsidRPr="006622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egyidejű</w:t>
      </w:r>
      <w:r w:rsidRPr="006622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szedése</w:t>
      </w:r>
      <w:r w:rsidRPr="006622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csökkenti</w:t>
      </w:r>
      <w:r w:rsidRPr="006622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 kalcium kiválasztását, ezért megnőhet a szintje a vérben.</w:t>
      </w:r>
    </w:p>
    <w:p w:rsidR="00B40547" w:rsidRPr="00662215" w:rsidRDefault="00460F60" w:rsidP="0029635A">
      <w:pPr>
        <w:pStyle w:val="Szvegtrzs"/>
        <w:spacing w:before="151" w:line="309" w:lineRule="auto"/>
        <w:ind w:left="142" w:right="660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kalcium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sok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anyaggal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gramStart"/>
      <w:r w:rsidRPr="00662215">
        <w:rPr>
          <w:rFonts w:ascii="Times New Roman" w:hAnsi="Times New Roman" w:cs="Times New Roman"/>
          <w:b/>
          <w:sz w:val="28"/>
          <w:szCs w:val="28"/>
        </w:rPr>
        <w:t>komplexet</w:t>
      </w:r>
      <w:proofErr w:type="gramEnd"/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képez,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ami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nehezen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szívódik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fel,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és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így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csökken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mind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kalcium,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mind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másik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anyag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bookmarkStart w:id="0" w:name="_GoBack"/>
      <w:bookmarkEnd w:id="0"/>
      <w:r w:rsidRPr="00662215">
        <w:rPr>
          <w:rFonts w:ascii="Times New Roman" w:hAnsi="Times New Roman" w:cs="Times New Roman"/>
          <w:b/>
          <w:sz w:val="28"/>
          <w:szCs w:val="28"/>
        </w:rPr>
        <w:t>hatékonysága, emiatt bevételük között legalább 3 órának el kell telnie.</w:t>
      </w:r>
    </w:p>
    <w:p w:rsidR="00B40547" w:rsidRPr="00662215" w:rsidRDefault="00460F60" w:rsidP="0029635A">
      <w:pPr>
        <w:pStyle w:val="Szvegtrzs"/>
        <w:spacing w:before="151" w:line="309" w:lineRule="auto"/>
        <w:ind w:left="142" w:right="739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sz w:val="28"/>
          <w:szCs w:val="28"/>
        </w:rPr>
        <w:t>Ilyen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hatóanyagok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662215">
        <w:rPr>
          <w:rFonts w:ascii="Times New Roman" w:hAnsi="Times New Roman" w:cs="Times New Roman"/>
          <w:b/>
          <w:sz w:val="28"/>
          <w:szCs w:val="28"/>
        </w:rPr>
        <w:t>tetraciklin</w:t>
      </w:r>
      <w:proofErr w:type="spellEnd"/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és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662215">
        <w:rPr>
          <w:rFonts w:ascii="Times New Roman" w:hAnsi="Times New Roman" w:cs="Times New Roman"/>
          <w:b/>
          <w:sz w:val="28"/>
          <w:szCs w:val="28"/>
        </w:rPr>
        <w:t>kinolon</w:t>
      </w:r>
      <w:proofErr w:type="spellEnd"/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antibiotikumok,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csontritkulásra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szedett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662215">
        <w:rPr>
          <w:rFonts w:ascii="Times New Roman" w:hAnsi="Times New Roman" w:cs="Times New Roman"/>
          <w:b/>
          <w:sz w:val="28"/>
          <w:szCs w:val="28"/>
        </w:rPr>
        <w:t>biszfoszfonátok</w:t>
      </w:r>
      <w:proofErr w:type="spellEnd"/>
      <w:r w:rsidRPr="00662215">
        <w:rPr>
          <w:rFonts w:ascii="Times New Roman" w:hAnsi="Times New Roman" w:cs="Times New Roman"/>
          <w:b/>
          <w:sz w:val="28"/>
          <w:szCs w:val="28"/>
        </w:rPr>
        <w:t>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nátrium-fluorid,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spenótban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és a rebarbarában lévő oxálsav, valamint a te</w:t>
      </w:r>
      <w:r w:rsidRPr="00662215">
        <w:rPr>
          <w:rFonts w:ascii="Times New Roman" w:hAnsi="Times New Roman" w:cs="Times New Roman"/>
          <w:b/>
          <w:sz w:val="28"/>
          <w:szCs w:val="28"/>
        </w:rPr>
        <w:t xml:space="preserve">ljes kiőrlésű gabonafélékben található </w:t>
      </w:r>
      <w:proofErr w:type="spellStart"/>
      <w:r w:rsidRPr="00662215">
        <w:rPr>
          <w:rFonts w:ascii="Times New Roman" w:hAnsi="Times New Roman" w:cs="Times New Roman"/>
          <w:b/>
          <w:sz w:val="28"/>
          <w:szCs w:val="28"/>
        </w:rPr>
        <w:t>fitinsav</w:t>
      </w:r>
      <w:proofErr w:type="spellEnd"/>
      <w:r w:rsidRPr="00662215">
        <w:rPr>
          <w:rFonts w:ascii="Times New Roman" w:hAnsi="Times New Roman" w:cs="Times New Roman"/>
          <w:b/>
          <w:sz w:val="28"/>
          <w:szCs w:val="28"/>
        </w:rPr>
        <w:t>.</w:t>
      </w:r>
      <w:r w:rsidRPr="0066221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 xml:space="preserve">kalcium csökkenti a szív-érrendszeri betegségekre szedett </w:t>
      </w:r>
      <w:hyperlink r:id="rId10">
        <w:r w:rsidRPr="00662215">
          <w:rPr>
            <w:rFonts w:ascii="Times New Roman" w:hAnsi="Times New Roman" w:cs="Times New Roman"/>
            <w:b/>
            <w:color w:val="66AA46"/>
            <w:sz w:val="28"/>
            <w:szCs w:val="28"/>
            <w:u w:val="single" w:color="66AA46"/>
          </w:rPr>
          <w:t xml:space="preserve">kalcium </w:t>
        </w:r>
        <w:proofErr w:type="gramStart"/>
        <w:r w:rsidRPr="00662215">
          <w:rPr>
            <w:rFonts w:ascii="Times New Roman" w:hAnsi="Times New Roman" w:cs="Times New Roman"/>
            <w:b/>
            <w:color w:val="66AA46"/>
            <w:sz w:val="28"/>
            <w:szCs w:val="28"/>
            <w:u w:val="single" w:color="66AA46"/>
          </w:rPr>
          <w:t>csatorna blokkolók</w:t>
        </w:r>
        <w:proofErr w:type="gramEnd"/>
      </w:hyperlink>
      <w:r w:rsidRPr="00662215">
        <w:rPr>
          <w:rFonts w:ascii="Times New Roman" w:hAnsi="Times New Roman" w:cs="Times New Roman"/>
          <w:b/>
          <w:color w:val="66AA4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hatását.</w:t>
      </w:r>
    </w:p>
    <w:p w:rsidR="00B40547" w:rsidRPr="00662215" w:rsidRDefault="00B40547" w:rsidP="0029635A">
      <w:pPr>
        <w:pStyle w:val="Szvegtrzs"/>
        <w:spacing w:before="6"/>
        <w:ind w:left="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662" w:type="dxa"/>
        <w:tblLayout w:type="fixed"/>
        <w:tblLook w:val="01E0" w:firstRow="1" w:lastRow="1" w:firstColumn="1" w:lastColumn="1" w:noHBand="0" w:noVBand="0"/>
      </w:tblPr>
      <w:tblGrid>
        <w:gridCol w:w="14655"/>
      </w:tblGrid>
      <w:tr w:rsidR="00B40547" w:rsidRPr="00662215">
        <w:trPr>
          <w:trHeight w:val="629"/>
        </w:trPr>
        <w:tc>
          <w:tcPr>
            <w:tcW w:w="14655" w:type="dxa"/>
            <w:shd w:val="clear" w:color="auto" w:fill="8CC63F"/>
          </w:tcPr>
          <w:p w:rsidR="00B40547" w:rsidRPr="00662215" w:rsidRDefault="00460F60" w:rsidP="0029635A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21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CSONTRITKULÁS</w:t>
            </w:r>
            <w:r w:rsidRPr="00662215">
              <w:rPr>
                <w:rFonts w:ascii="Times New Roman" w:hAnsi="Times New Roman" w:cs="Times New Roman"/>
                <w:b/>
                <w:color w:val="FFFFFF"/>
                <w:spacing w:val="-5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color w:val="FFFFFF"/>
                <w:spacing w:val="-2"/>
                <w:sz w:val="28"/>
                <w:szCs w:val="28"/>
              </w:rPr>
              <w:t>TESZT</w:t>
            </w:r>
          </w:p>
        </w:tc>
      </w:tr>
      <w:tr w:rsidR="00B40547" w:rsidRPr="00662215">
        <w:trPr>
          <w:trHeight w:val="974"/>
        </w:trPr>
        <w:tc>
          <w:tcPr>
            <w:tcW w:w="14655" w:type="dxa"/>
            <w:shd w:val="clear" w:color="auto" w:fill="EDF1F5"/>
          </w:tcPr>
          <w:p w:rsidR="00B40547" w:rsidRPr="00662215" w:rsidRDefault="00460F60" w:rsidP="0029635A">
            <w:pPr>
              <w:pStyle w:val="TableParagraph"/>
              <w:spacing w:before="183" w:line="309" w:lineRule="auto"/>
              <w:ind w:right="56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tesztből megtudhatja, hogy mennyire nagy a kockázata a csontritkulásnak. </w:t>
            </w:r>
            <w:hyperlink r:id="rId11">
              <w:r w:rsidRPr="00662215">
                <w:rPr>
                  <w:rFonts w:ascii="Times New Roman" w:hAnsi="Times New Roman" w:cs="Times New Roman"/>
                  <w:b/>
                  <w:color w:val="66AA46"/>
                  <w:sz w:val="28"/>
                  <w:szCs w:val="28"/>
                  <w:u w:val="single" w:color="66AA46"/>
                </w:rPr>
                <w:t>Csontritkulás teszt kitöltése</w:t>
              </w:r>
            </w:hyperlink>
          </w:p>
        </w:tc>
      </w:tr>
    </w:tbl>
    <w:p w:rsidR="00B40547" w:rsidRPr="00662215" w:rsidRDefault="00460F60" w:rsidP="0029635A">
      <w:pPr>
        <w:pStyle w:val="Cmsor1"/>
        <w:spacing w:before="247"/>
        <w:ind w:left="142"/>
        <w:rPr>
          <w:rFonts w:ascii="Times New Roman" w:hAnsi="Times New Roman" w:cs="Times New Roman"/>
          <w:sz w:val="28"/>
          <w:szCs w:val="28"/>
        </w:rPr>
      </w:pPr>
      <w:r w:rsidRPr="00662215">
        <w:rPr>
          <w:rFonts w:ascii="Times New Roman" w:hAnsi="Times New Roman" w:cs="Times New Roman"/>
          <w:sz w:val="28"/>
          <w:szCs w:val="28"/>
        </w:rPr>
        <w:t xml:space="preserve">Kalcium - mellékhatások, </w:t>
      </w:r>
      <w:r w:rsidRPr="00662215">
        <w:rPr>
          <w:rFonts w:ascii="Times New Roman" w:hAnsi="Times New Roman" w:cs="Times New Roman"/>
          <w:spacing w:val="-2"/>
          <w:sz w:val="28"/>
          <w:szCs w:val="28"/>
        </w:rPr>
        <w:t>túladagolás</w:t>
      </w:r>
    </w:p>
    <w:p w:rsidR="00B40547" w:rsidRPr="00662215" w:rsidRDefault="00460F60" w:rsidP="0029635A">
      <w:pPr>
        <w:pStyle w:val="Szvegtrzs"/>
        <w:spacing w:before="181" w:line="309" w:lineRule="auto"/>
        <w:ind w:left="142" w:right="739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kalcium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szedése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ritkán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okoz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mellékhatásokat,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esetleg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némi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hyperlink r:id="rId12">
        <w:r w:rsidRPr="00662215">
          <w:rPr>
            <w:rFonts w:ascii="Times New Roman" w:hAnsi="Times New Roman" w:cs="Times New Roman"/>
            <w:b/>
            <w:color w:val="66AA46"/>
            <w:sz w:val="28"/>
            <w:szCs w:val="28"/>
          </w:rPr>
          <w:t>gy</w:t>
        </w:r>
        <w:r w:rsidRPr="00662215">
          <w:rPr>
            <w:rFonts w:ascii="Times New Roman" w:hAnsi="Times New Roman" w:cs="Times New Roman"/>
            <w:b/>
            <w:color w:val="66AA46"/>
            <w:sz w:val="28"/>
            <w:szCs w:val="28"/>
            <w:u w:val="single" w:color="66AA46"/>
          </w:rPr>
          <w:t>omor-bélrendszeri</w:t>
        </w:r>
        <w:r w:rsidRPr="00662215">
          <w:rPr>
            <w:rFonts w:ascii="Times New Roman" w:hAnsi="Times New Roman" w:cs="Times New Roman"/>
            <w:b/>
            <w:color w:val="66AA46"/>
            <w:spacing w:val="-11"/>
            <w:sz w:val="28"/>
            <w:szCs w:val="28"/>
            <w:u w:val="single" w:color="66AA46"/>
          </w:rPr>
          <w:t xml:space="preserve"> </w:t>
        </w:r>
        <w:r w:rsidRPr="00662215">
          <w:rPr>
            <w:rFonts w:ascii="Times New Roman" w:hAnsi="Times New Roman" w:cs="Times New Roman"/>
            <w:b/>
            <w:color w:val="66AA46"/>
            <w:sz w:val="28"/>
            <w:szCs w:val="28"/>
            <w:u w:val="single" w:color="66AA46"/>
          </w:rPr>
          <w:t>panaszt</w:t>
        </w:r>
      </w:hyperlink>
      <w:r w:rsidRPr="00662215">
        <w:rPr>
          <w:rFonts w:ascii="Times New Roman" w:hAnsi="Times New Roman" w:cs="Times New Roman"/>
          <w:b/>
          <w:sz w:val="28"/>
          <w:szCs w:val="28"/>
        </w:rPr>
        <w:t>.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Bár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kalcium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adása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önmagában</w:t>
      </w:r>
      <w:r w:rsidRPr="0066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ritkán vezet túladagoláshoz, arra kell figyelni, hogy ne szedjünk belőle túl sokat.</w:t>
      </w:r>
    </w:p>
    <w:p w:rsidR="00B40547" w:rsidRPr="00662215" w:rsidRDefault="00460F60" w:rsidP="0029635A">
      <w:pPr>
        <w:pStyle w:val="Szvegtrzs"/>
        <w:spacing w:before="151" w:line="309" w:lineRule="auto"/>
        <w:ind w:left="142" w:right="387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sz w:val="28"/>
          <w:szCs w:val="28"/>
        </w:rPr>
        <w:t>Főként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vesebetegek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vagy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magas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D-vitamin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szinttel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járó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betegségek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kezelése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során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történő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nagy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adagok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tartós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alkalmazásakor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fordulhat elő túladagolás. Korai figyelmeztető jel a száj körüli zsibbadás, bizsergés és melegséghullám a testben.</w:t>
      </w:r>
    </w:p>
    <w:p w:rsidR="00B40547" w:rsidRPr="00662215" w:rsidRDefault="00460F60" w:rsidP="0029635A">
      <w:pPr>
        <w:pStyle w:val="Szvegtrzs"/>
        <w:spacing w:before="151" w:line="309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túladagolás</w:t>
      </w:r>
      <w:r w:rsidRPr="0066221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tünetei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há</w:t>
      </w:r>
      <w:r w:rsidRPr="00662215">
        <w:rPr>
          <w:rFonts w:ascii="Times New Roman" w:hAnsi="Times New Roman" w:cs="Times New Roman"/>
          <w:b/>
          <w:sz w:val="28"/>
          <w:szCs w:val="28"/>
        </w:rPr>
        <w:t>nyinger,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hányás,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hyperlink r:id="rId13">
        <w:r w:rsidRPr="00662215">
          <w:rPr>
            <w:rFonts w:ascii="Times New Roman" w:hAnsi="Times New Roman" w:cs="Times New Roman"/>
            <w:b/>
            <w:color w:val="66AA46"/>
            <w:sz w:val="28"/>
            <w:szCs w:val="28"/>
            <w:u w:val="single" w:color="66AA46"/>
          </w:rPr>
          <w:t>székrekedés</w:t>
        </w:r>
      </w:hyperlink>
      <w:r w:rsidRPr="00662215">
        <w:rPr>
          <w:rFonts w:ascii="Times New Roman" w:hAnsi="Times New Roman" w:cs="Times New Roman"/>
          <w:b/>
          <w:sz w:val="28"/>
          <w:szCs w:val="28"/>
        </w:rPr>
        <w:t>,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hasi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fájdalom,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izomgyengeség,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gramStart"/>
      <w:r w:rsidRPr="00662215">
        <w:rPr>
          <w:rFonts w:ascii="Times New Roman" w:hAnsi="Times New Roman" w:cs="Times New Roman"/>
          <w:b/>
          <w:sz w:val="28"/>
          <w:szCs w:val="28"/>
        </w:rPr>
        <w:t>mentális</w:t>
      </w:r>
      <w:proofErr w:type="gramEnd"/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zavarok,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nagyfokú</w:t>
      </w:r>
      <w:r w:rsidRPr="006622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szomjúságérzés, vesekőképződés, súlyos esetben szívritmuszavarok.</w:t>
      </w:r>
    </w:p>
    <w:p w:rsidR="00B40547" w:rsidRPr="00662215" w:rsidRDefault="00460F60" w:rsidP="0029635A">
      <w:pPr>
        <w:pStyle w:val="Szvegtrzs"/>
        <w:spacing w:before="151" w:line="309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magas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kal</w:t>
      </w:r>
      <w:r w:rsidRPr="00662215">
        <w:rPr>
          <w:rFonts w:ascii="Times New Roman" w:hAnsi="Times New Roman" w:cs="Times New Roman"/>
          <w:b/>
          <w:sz w:val="28"/>
          <w:szCs w:val="28"/>
        </w:rPr>
        <w:t>ciumszint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tartós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fennmaradását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okozhatja</w:t>
      </w:r>
      <w:r w:rsidRPr="00662215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A-,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vagy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D-vitamin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túladagolás,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a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mellékpajzsmirigy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túlműködése,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gramStart"/>
      <w:r w:rsidRPr="00662215">
        <w:rPr>
          <w:rFonts w:ascii="Times New Roman" w:hAnsi="Times New Roman" w:cs="Times New Roman"/>
          <w:b/>
          <w:sz w:val="28"/>
          <w:szCs w:val="28"/>
        </w:rPr>
        <w:t>rossz</w:t>
      </w:r>
      <w:r w:rsidRPr="0066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62215">
        <w:rPr>
          <w:rFonts w:ascii="Times New Roman" w:hAnsi="Times New Roman" w:cs="Times New Roman"/>
          <w:b/>
          <w:sz w:val="28"/>
          <w:szCs w:val="28"/>
        </w:rPr>
        <w:t>indulatú</w:t>
      </w:r>
      <w:proofErr w:type="gramEnd"/>
      <w:r w:rsidRPr="00662215">
        <w:rPr>
          <w:rFonts w:ascii="Times New Roman" w:hAnsi="Times New Roman" w:cs="Times New Roman"/>
          <w:b/>
          <w:sz w:val="28"/>
          <w:szCs w:val="28"/>
        </w:rPr>
        <w:t xml:space="preserve"> daganatok, csontokat roncsoló betegségek vagy veseelégtelenség is.</w:t>
      </w:r>
    </w:p>
    <w:tbl>
      <w:tblPr>
        <w:tblStyle w:val="TableNormal"/>
        <w:tblW w:w="0" w:type="auto"/>
        <w:tblInd w:w="662" w:type="dxa"/>
        <w:tblLayout w:type="fixed"/>
        <w:tblLook w:val="01E0" w:firstRow="1" w:lastRow="1" w:firstColumn="1" w:lastColumn="1" w:noHBand="0" w:noVBand="0"/>
      </w:tblPr>
      <w:tblGrid>
        <w:gridCol w:w="14655"/>
      </w:tblGrid>
      <w:tr w:rsidR="0029635A" w:rsidRPr="00662215" w:rsidTr="00F151BC">
        <w:trPr>
          <w:trHeight w:val="629"/>
        </w:trPr>
        <w:tc>
          <w:tcPr>
            <w:tcW w:w="14655" w:type="dxa"/>
            <w:shd w:val="clear" w:color="auto" w:fill="8CC63F"/>
          </w:tcPr>
          <w:p w:rsidR="0029635A" w:rsidRPr="00662215" w:rsidRDefault="0029635A" w:rsidP="00F151B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21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KALCIUM </w:t>
            </w:r>
            <w:proofErr w:type="gramStart"/>
            <w:r w:rsidRPr="0066221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ÉS</w:t>
            </w:r>
            <w:proofErr w:type="gramEnd"/>
            <w:r w:rsidRPr="0066221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color w:val="FFFFFF"/>
                <w:spacing w:val="-2"/>
                <w:sz w:val="28"/>
                <w:szCs w:val="28"/>
              </w:rPr>
              <w:t>SZÉKREKEDÉS</w:t>
            </w:r>
          </w:p>
        </w:tc>
      </w:tr>
      <w:tr w:rsidR="0029635A" w:rsidRPr="00662215" w:rsidTr="00F151BC">
        <w:trPr>
          <w:trHeight w:val="974"/>
        </w:trPr>
        <w:tc>
          <w:tcPr>
            <w:tcW w:w="14655" w:type="dxa"/>
            <w:shd w:val="clear" w:color="auto" w:fill="EDF1F5"/>
          </w:tcPr>
          <w:p w:rsidR="0029635A" w:rsidRPr="00662215" w:rsidRDefault="0029635A" w:rsidP="00F151BC">
            <w:pPr>
              <w:pStyle w:val="TableParagraph"/>
              <w:spacing w:before="183" w:line="30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Székrekedés kialakulása esetén </w:t>
            </w:r>
            <w:proofErr w:type="spellStart"/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fogyasszon</w:t>
            </w:r>
            <w:proofErr w:type="spellEnd"/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több folyadékot és próbáljon meg </w:t>
            </w:r>
            <w:hyperlink r:id="rId14">
              <w:r w:rsidRPr="00662215">
                <w:rPr>
                  <w:rFonts w:ascii="Times New Roman" w:hAnsi="Times New Roman" w:cs="Times New Roman"/>
                  <w:b/>
                  <w:color w:val="66AA46"/>
                  <w:sz w:val="28"/>
                  <w:szCs w:val="28"/>
                  <w:u w:val="single" w:color="66AA46"/>
                </w:rPr>
                <w:t>rost</w:t>
              </w:r>
            </w:hyperlink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dúsabb étrendre áttérni! Nézze meg azt is, milyen kalcium</w:t>
            </w:r>
            <w:r w:rsidRPr="00662215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készítményt</w:t>
            </w:r>
            <w:r w:rsidRPr="00662215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használ,</w:t>
            </w:r>
            <w:r w:rsidRPr="00662215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mivel</w:t>
            </w:r>
            <w:r w:rsidRPr="00662215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662215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kalcium</w:t>
            </w:r>
            <w:r w:rsidRPr="00662215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foszfát</w:t>
            </w:r>
            <w:r w:rsidRPr="00662215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és</w:t>
            </w:r>
            <w:r w:rsidRPr="00662215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662215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kalcium</w:t>
            </w:r>
            <w:r w:rsidRPr="00662215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citrát</w:t>
            </w:r>
            <w:proofErr w:type="spellEnd"/>
            <w:r w:rsidRPr="00662215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kevésbé</w:t>
            </w:r>
            <w:r w:rsidRPr="00662215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okoz</w:t>
            </w:r>
            <w:r w:rsidRPr="00662215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székrekedést,</w:t>
            </w:r>
            <w:r w:rsidRPr="00662215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mint</w:t>
            </w:r>
            <w:r w:rsidRPr="00662215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662215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többi</w:t>
            </w:r>
            <w:r w:rsidRPr="00662215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62215">
              <w:rPr>
                <w:rFonts w:ascii="Times New Roman" w:hAnsi="Times New Roman" w:cs="Times New Roman"/>
                <w:b/>
                <w:sz w:val="28"/>
                <w:szCs w:val="28"/>
              </w:rPr>
              <w:t>kalcium-só.</w:t>
            </w:r>
          </w:p>
        </w:tc>
      </w:tr>
    </w:tbl>
    <w:p w:rsidR="00B40547" w:rsidRDefault="00B40547" w:rsidP="0029635A">
      <w:pPr>
        <w:pStyle w:val="Szvegtrzs"/>
        <w:spacing w:before="5" w:after="1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40547" w:rsidRPr="00662215" w:rsidRDefault="00460F60" w:rsidP="0029635A">
      <w:pPr>
        <w:pStyle w:val="Szvegtrzs"/>
        <w:spacing w:before="18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174626</wp:posOffset>
            </wp:positionV>
            <wp:extent cx="3219449" cy="2143125"/>
            <wp:effectExtent l="0" t="0" r="0" b="0"/>
            <wp:wrapTopAndBottom/>
            <wp:docPr id="40" name="Image 40" descr="Térd belső szakításos törésének rögzítése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Térd belső szakításos törésének rögzítése">
                      <a:hlinkClick r:id="rId15"/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49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7">
        <w:r w:rsidRPr="00662215">
          <w:rPr>
            <w:rFonts w:ascii="Times New Roman" w:hAnsi="Times New Roman" w:cs="Times New Roman"/>
            <w:b/>
            <w:sz w:val="28"/>
            <w:szCs w:val="28"/>
            <w:u w:val="single" w:color="66AA46"/>
          </w:rPr>
          <w:t>Térd</w:t>
        </w:r>
        <w:r w:rsidRPr="00662215">
          <w:rPr>
            <w:rFonts w:ascii="Times New Roman" w:hAnsi="Times New Roman" w:cs="Times New Roman"/>
            <w:b/>
            <w:spacing w:val="16"/>
            <w:sz w:val="28"/>
            <w:szCs w:val="28"/>
            <w:u w:val="single" w:color="66AA46"/>
          </w:rPr>
          <w:t xml:space="preserve"> </w:t>
        </w:r>
        <w:r w:rsidRPr="00662215">
          <w:rPr>
            <w:rFonts w:ascii="Times New Roman" w:hAnsi="Times New Roman" w:cs="Times New Roman"/>
            <w:b/>
            <w:sz w:val="28"/>
            <w:szCs w:val="28"/>
            <w:u w:val="single" w:color="66AA46"/>
          </w:rPr>
          <w:t>belső</w:t>
        </w:r>
        <w:r w:rsidRPr="00662215">
          <w:rPr>
            <w:rFonts w:ascii="Times New Roman" w:hAnsi="Times New Roman" w:cs="Times New Roman"/>
            <w:b/>
            <w:spacing w:val="16"/>
            <w:sz w:val="28"/>
            <w:szCs w:val="28"/>
            <w:u w:val="single" w:color="66AA46"/>
          </w:rPr>
          <w:t xml:space="preserve"> </w:t>
        </w:r>
        <w:proofErr w:type="spellStart"/>
        <w:r w:rsidRPr="00662215">
          <w:rPr>
            <w:rFonts w:ascii="Times New Roman" w:hAnsi="Times New Roman" w:cs="Times New Roman"/>
            <w:b/>
            <w:sz w:val="28"/>
            <w:szCs w:val="28"/>
            <w:u w:val="single" w:color="66AA46"/>
          </w:rPr>
          <w:t>szakításos</w:t>
        </w:r>
        <w:proofErr w:type="spellEnd"/>
        <w:r w:rsidRPr="00662215">
          <w:rPr>
            <w:rFonts w:ascii="Times New Roman" w:hAnsi="Times New Roman" w:cs="Times New Roman"/>
            <w:b/>
            <w:spacing w:val="17"/>
            <w:sz w:val="28"/>
            <w:szCs w:val="28"/>
            <w:u w:val="single" w:color="66AA46"/>
          </w:rPr>
          <w:t xml:space="preserve"> </w:t>
        </w:r>
        <w:r w:rsidRPr="00662215">
          <w:rPr>
            <w:rFonts w:ascii="Times New Roman" w:hAnsi="Times New Roman" w:cs="Times New Roman"/>
            <w:b/>
            <w:sz w:val="28"/>
            <w:szCs w:val="28"/>
            <w:u w:val="single" w:color="66AA46"/>
          </w:rPr>
          <w:t>törésének</w:t>
        </w:r>
        <w:r w:rsidRPr="00662215">
          <w:rPr>
            <w:rFonts w:ascii="Times New Roman" w:hAnsi="Times New Roman" w:cs="Times New Roman"/>
            <w:b/>
            <w:spacing w:val="16"/>
            <w:sz w:val="28"/>
            <w:szCs w:val="28"/>
            <w:u w:val="single" w:color="66AA46"/>
          </w:rPr>
          <w:t xml:space="preserve"> </w:t>
        </w:r>
        <w:r w:rsidRPr="00662215">
          <w:rPr>
            <w:rFonts w:ascii="Times New Roman" w:hAnsi="Times New Roman" w:cs="Times New Roman"/>
            <w:b/>
            <w:spacing w:val="-2"/>
            <w:sz w:val="28"/>
            <w:szCs w:val="28"/>
            <w:u w:val="single" w:color="66AA46"/>
          </w:rPr>
          <w:t>rögzítése</w:t>
        </w:r>
      </w:hyperlink>
    </w:p>
    <w:p w:rsidR="00B40547" w:rsidRPr="00662215" w:rsidRDefault="00B40547" w:rsidP="0029635A">
      <w:pPr>
        <w:pStyle w:val="Szvegtrzs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40547" w:rsidRPr="00662215" w:rsidRDefault="00B40547" w:rsidP="0029635A">
      <w:pPr>
        <w:pStyle w:val="Szvegtrzs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40547" w:rsidRPr="00662215" w:rsidRDefault="00B40547" w:rsidP="0029635A">
      <w:pPr>
        <w:pStyle w:val="Szvegtrzs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40547" w:rsidRPr="00662215" w:rsidRDefault="00B40547" w:rsidP="0029635A">
      <w:pPr>
        <w:pStyle w:val="Szvegtrzs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40547" w:rsidRPr="00662215" w:rsidRDefault="00B40547" w:rsidP="0029635A">
      <w:pPr>
        <w:pStyle w:val="Szvegtrzs"/>
        <w:spacing w:before="102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40547" w:rsidRPr="00662215" w:rsidRDefault="00460F60" w:rsidP="0029635A">
      <w:pPr>
        <w:pStyle w:val="Szvegtrzs"/>
        <w:spacing w:before="6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662215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6484607</wp:posOffset>
                </wp:positionH>
                <wp:positionV relativeFrom="paragraph">
                  <wp:posOffset>144688</wp:posOffset>
                </wp:positionV>
                <wp:extent cx="110489" cy="11747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17475">
                              <a:moveTo>
                                <a:pt x="46393" y="42062"/>
                              </a:moveTo>
                              <a:lnTo>
                                <a:pt x="45770" y="40551"/>
                              </a:lnTo>
                              <a:lnTo>
                                <a:pt x="43281" y="38061"/>
                              </a:lnTo>
                              <a:lnTo>
                                <a:pt x="41770" y="37439"/>
                              </a:lnTo>
                              <a:lnTo>
                                <a:pt x="38252" y="37439"/>
                              </a:lnTo>
                              <a:lnTo>
                                <a:pt x="36741" y="38061"/>
                              </a:lnTo>
                              <a:lnTo>
                                <a:pt x="34251" y="40551"/>
                              </a:lnTo>
                              <a:lnTo>
                                <a:pt x="33629" y="42062"/>
                              </a:lnTo>
                              <a:lnTo>
                                <a:pt x="33629" y="45580"/>
                              </a:lnTo>
                              <a:lnTo>
                                <a:pt x="34251" y="47091"/>
                              </a:lnTo>
                              <a:lnTo>
                                <a:pt x="36741" y="49580"/>
                              </a:lnTo>
                              <a:lnTo>
                                <a:pt x="38252" y="50203"/>
                              </a:lnTo>
                              <a:lnTo>
                                <a:pt x="41770" y="50203"/>
                              </a:lnTo>
                              <a:lnTo>
                                <a:pt x="43281" y="49580"/>
                              </a:lnTo>
                              <a:lnTo>
                                <a:pt x="45770" y="47091"/>
                              </a:lnTo>
                              <a:lnTo>
                                <a:pt x="46393" y="45580"/>
                              </a:lnTo>
                              <a:lnTo>
                                <a:pt x="46393" y="43815"/>
                              </a:lnTo>
                              <a:lnTo>
                                <a:pt x="46393" y="42062"/>
                              </a:lnTo>
                              <a:close/>
                            </a:path>
                            <a:path w="110489" h="117475">
                              <a:moveTo>
                                <a:pt x="110172" y="55562"/>
                              </a:moveTo>
                              <a:lnTo>
                                <a:pt x="103822" y="50482"/>
                              </a:lnTo>
                              <a:lnTo>
                                <a:pt x="14287" y="1905"/>
                              </a:lnTo>
                              <a:lnTo>
                                <a:pt x="7302" y="0"/>
                              </a:lnTo>
                              <a:lnTo>
                                <a:pt x="2540" y="2857"/>
                              </a:lnTo>
                              <a:lnTo>
                                <a:pt x="0" y="10477"/>
                              </a:lnTo>
                              <a:lnTo>
                                <a:pt x="0" y="105727"/>
                              </a:lnTo>
                              <a:lnTo>
                                <a:pt x="2540" y="114617"/>
                              </a:lnTo>
                              <a:lnTo>
                                <a:pt x="7302" y="117157"/>
                              </a:lnTo>
                              <a:lnTo>
                                <a:pt x="30162" y="104940"/>
                              </a:lnTo>
                              <a:lnTo>
                                <a:pt x="17145" y="97472"/>
                              </a:lnTo>
                              <a:lnTo>
                                <a:pt x="14287" y="95732"/>
                              </a:lnTo>
                              <a:lnTo>
                                <a:pt x="14287" y="19367"/>
                              </a:lnTo>
                              <a:lnTo>
                                <a:pt x="17462" y="17462"/>
                              </a:lnTo>
                              <a:lnTo>
                                <a:pt x="23812" y="20002"/>
                              </a:lnTo>
                              <a:lnTo>
                                <a:pt x="81915" y="53340"/>
                              </a:lnTo>
                              <a:lnTo>
                                <a:pt x="92075" y="56515"/>
                              </a:lnTo>
                              <a:lnTo>
                                <a:pt x="92075" y="59690"/>
                              </a:lnTo>
                              <a:lnTo>
                                <a:pt x="81915" y="62865"/>
                              </a:lnTo>
                              <a:lnTo>
                                <a:pt x="46202" y="81915"/>
                              </a:lnTo>
                              <a:lnTo>
                                <a:pt x="46202" y="58775"/>
                              </a:lnTo>
                              <a:lnTo>
                                <a:pt x="45593" y="57315"/>
                              </a:lnTo>
                              <a:lnTo>
                                <a:pt x="43180" y="54902"/>
                              </a:lnTo>
                              <a:lnTo>
                                <a:pt x="41719" y="54292"/>
                              </a:lnTo>
                              <a:lnTo>
                                <a:pt x="38303" y="54292"/>
                              </a:lnTo>
                              <a:lnTo>
                                <a:pt x="36842" y="54902"/>
                              </a:lnTo>
                              <a:lnTo>
                                <a:pt x="34429" y="57315"/>
                              </a:lnTo>
                              <a:lnTo>
                                <a:pt x="33820" y="58775"/>
                              </a:lnTo>
                              <a:lnTo>
                                <a:pt x="33832" y="90538"/>
                              </a:lnTo>
                              <a:lnTo>
                                <a:pt x="43472" y="97637"/>
                              </a:lnTo>
                              <a:lnTo>
                                <a:pt x="44881" y="97345"/>
                              </a:lnTo>
                              <a:lnTo>
                                <a:pt x="103822" y="64770"/>
                              </a:lnTo>
                              <a:lnTo>
                                <a:pt x="110172" y="60325"/>
                              </a:lnTo>
                              <a:lnTo>
                                <a:pt x="110172" y="55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B55D5" id="Graphic 41" o:spid="_x0000_s1026" style="position:absolute;margin-left:510.6pt;margin-top:11.4pt;width:8.7pt;height:9.25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489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" path="m46393,42062r-623,-1511l43281,38061r-1511,-622l38252,37439r-1511,622l34251,40551r-622,1511l33629,45580r622,1511l36741,49580r1511,623l41770,50203r1511,-623l45770,47091r623,-1511l46393,43815r,-1753xem110172,55562r-6350,-5080l14287,1905,7302,,2540,2857,,10477r,95250l2540,114617r4762,2540l30162,104940,17145,97472,14287,95732r,-76365l17462,17462r6350,2540l81915,53340r10160,3175l92075,59690,81915,62865,46202,81915r,-23140l45593,57315,43180,54902r-1461,-610l38303,54292r-1461,610l34429,57315r-609,1460l33832,90538r9640,7099l44881,97345,103822,64770r6350,-4445l110172,55562xe" fillcolor="#00aecc" stroked="f">
                <v:path arrowok="t"/>
                <w10:wrap type="topAndBottom" anchorx="page"/>
              </v:shape>
            </w:pict>
          </mc:Fallback>
        </mc:AlternateContent>
      </w:r>
    </w:p>
    <w:sectPr w:rsidR="00B40547" w:rsidRPr="00662215" w:rsidSect="0029635A">
      <w:pgSz w:w="16840" w:h="23830"/>
      <w:pgMar w:top="560" w:right="822" w:bottom="280" w:left="709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0547"/>
    <w:rsid w:val="001C4A23"/>
    <w:rsid w:val="0029635A"/>
    <w:rsid w:val="00460F60"/>
    <w:rsid w:val="004A137F"/>
    <w:rsid w:val="00662215"/>
    <w:rsid w:val="00B40547"/>
    <w:rsid w:val="00CF4417"/>
    <w:rsid w:val="00F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8ead0,#b9fdc9"/>
    </o:shapedefaults>
    <o:shapelayout v:ext="edit">
      <o:idmap v:ext="edit" data="1"/>
    </o:shapelayout>
  </w:shapeDefaults>
  <w:decimalSymbol w:val=","/>
  <w:listSeparator w:val=";"/>
  <w14:docId w14:val="5DA60D82"/>
  <w15:docId w15:val="{D325598C-C29D-4069-A7FF-BDBAEC54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rebuchet MS" w:eastAsia="Trebuchet MS" w:hAnsi="Trebuchet MS" w:cs="Trebuchet MS"/>
      <w:lang w:val="hu-HU"/>
    </w:rPr>
  </w:style>
  <w:style w:type="paragraph" w:styleId="Cmsor1">
    <w:name w:val="heading 1"/>
    <w:basedOn w:val="Norml"/>
    <w:uiPriority w:val="1"/>
    <w:qFormat/>
    <w:pPr>
      <w:ind w:left="647"/>
      <w:outlineLvl w:val="0"/>
    </w:pPr>
    <w:rPr>
      <w:b/>
      <w:bCs/>
      <w:sz w:val="33"/>
      <w:szCs w:val="33"/>
    </w:rPr>
  </w:style>
  <w:style w:type="paragraph" w:styleId="Cmsor2">
    <w:name w:val="heading 2"/>
    <w:basedOn w:val="Norml"/>
    <w:uiPriority w:val="1"/>
    <w:qFormat/>
    <w:pPr>
      <w:ind w:left="759"/>
      <w:outlineLvl w:val="1"/>
    </w:pPr>
    <w:rPr>
      <w:b/>
      <w:bCs/>
      <w:sz w:val="27"/>
      <w:szCs w:val="27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ind w:left="647"/>
    </w:pPr>
    <w:rPr>
      <w:b/>
      <w:bCs/>
      <w:sz w:val="40"/>
      <w:szCs w:val="4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151"/>
      <w:ind w:left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beteg.hu/cikkek/urologia/606/a-vesekovesseg-es-tipusai" TargetMode="External"/><Relationship Id="rId13" Type="http://schemas.openxmlformats.org/officeDocument/2006/relationships/hyperlink" Target="https://www.webbeteg.hu/cikkek/emesztorendszer/242/szekrekedes-veszelye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bbeteg.hu/cikkek/emesztorendszer/91/heveny-hasnyalmirigy-gyulladas" TargetMode="External"/><Relationship Id="rId12" Type="http://schemas.openxmlformats.org/officeDocument/2006/relationships/hyperlink" Target="https://www.webbeteg.hu/aloldal/emesztorendszer" TargetMode="External"/><Relationship Id="rId17" Type="http://schemas.openxmlformats.org/officeDocument/2006/relationships/hyperlink" Target="https://www.webbeteg.hu/mediatar/kepalkoto_diagnosztika/458/terd-belso-szakitasos-toresenek-rogzites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www.webbeteg.hu/cikkek/endokrin/2432/a-mellekpajzsmirigy-betegsegei" TargetMode="External"/><Relationship Id="rId11" Type="http://schemas.openxmlformats.org/officeDocument/2006/relationships/hyperlink" Target="https://www.webbeteg.hu/tesztek/38/csontritkulas-teszt" TargetMode="External"/><Relationship Id="rId5" Type="http://schemas.openxmlformats.org/officeDocument/2006/relationships/hyperlink" Target="https://www.webbeteg.hu/cikkek/egeszseges/20021/d-vitamin-hiany-es-vitaminpotlas" TargetMode="External"/><Relationship Id="rId15" Type="http://schemas.openxmlformats.org/officeDocument/2006/relationships/hyperlink" Target="https://www.webbeteg.hu/mediatar/kepalkoto_diagnosztika/458/terd-belso-szakitasos-toresenek-rogzitese" TargetMode="External"/><Relationship Id="rId10" Type="http://schemas.openxmlformats.org/officeDocument/2006/relationships/hyperlink" Target="https://www.webbeteg.hu/cikkek/magasvernyomas/3376/kalcium-csatorna-blokkolo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webbeteg.hu/cikkek/adattar/474/kalcium" TargetMode="External"/><Relationship Id="rId9" Type="http://schemas.openxmlformats.org/officeDocument/2006/relationships/hyperlink" Target="https://www.webbeteg.hu/cikkek/sziv_es_errendszer/3224/szivglikozidok" TargetMode="External"/><Relationship Id="rId14" Type="http://schemas.openxmlformats.org/officeDocument/2006/relationships/hyperlink" Target="https://www.webbeteg.hu/keresok/tapanyagtartal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939</Words>
  <Characters>6483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Amit tudni kell a kalciumról - WEBBeteg</vt:lpstr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 tudni kell a kalciumról - WEBBeteg</dc:title>
  <dc:creator>Attila</dc:creator>
  <cp:lastModifiedBy>Attila</cp:lastModifiedBy>
  <cp:revision>8</cp:revision>
  <cp:lastPrinted>2025-02-21T14:37:00Z</cp:lastPrinted>
  <dcterms:created xsi:type="dcterms:W3CDTF">2025-02-21T14:30:00Z</dcterms:created>
  <dcterms:modified xsi:type="dcterms:W3CDTF">2025-02-21T14:37:00Z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Mozilla/5.0 (X11; Linux x86_64) AppleWebKit/537.36 (KHTML, like Gecko) HeadlessChrome/132.0.0.0 Safari/537.36</vt:lpwstr>
  </property>
  <property fmtid="{D5CDD505-2E9C-101B-9397-08002B2CF9AE}" pid="4" name="LastSaved">
    <vt:filetime>2025-02-21T00:00:00Z</vt:filetime>
  </property>
  <property fmtid="{D5CDD505-2E9C-101B-9397-08002B2CF9AE}" pid="5" name="Producer">
    <vt:lpwstr>Skia/PDF m132</vt:lpwstr>
  </property>
</Properties>
</file>